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E" w:rsidRPr="006451E5" w:rsidRDefault="004231CE" w:rsidP="004231CE">
      <w:pPr>
        <w:spacing w:after="0" w:line="240" w:lineRule="auto"/>
        <w:jc w:val="center"/>
        <w:rPr>
          <w:rFonts w:ascii="GHEA Grapalat" w:hAnsi="GHEA Grapalat"/>
          <w:b/>
        </w:rPr>
      </w:pPr>
      <w:r w:rsidRPr="006451E5">
        <w:rPr>
          <w:rFonts w:ascii="GHEA Grapalat" w:hAnsi="GHEA Grapalat"/>
          <w:b/>
          <w:noProof/>
        </w:rPr>
        <w:t xml:space="preserve">      </w:t>
      </w:r>
      <w:r w:rsidRPr="006451E5">
        <w:rPr>
          <w:rFonts w:ascii="GHEA Grapalat" w:hAnsi="GHEA Grapalat"/>
          <w:b/>
          <w:noProof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Default="004231CE" w:rsidP="004231CE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Default="004231CE" w:rsidP="004231CE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0F3B46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Default="004231CE" w:rsidP="00B864C0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Հանրապետություն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մարզ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Սպիտակի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քաղաքապետարան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7, 1804,</w:t>
            </w:r>
          </w:p>
          <w:p w:rsidR="004231CE" w:rsidRDefault="004231CE" w:rsidP="00B864C0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Հեռ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2-25-00,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Ֆաքս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2-25-97,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էլ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փոստ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>: municipalityspitak@gmail.com</w:t>
            </w:r>
          </w:p>
        </w:tc>
      </w:tr>
    </w:tbl>
    <w:p w:rsidR="00F7174D" w:rsidRDefault="00F7174D" w:rsidP="00DA7F52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AD7E86" w:rsidRDefault="0025456B" w:rsidP="001E630B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10</w:t>
      </w:r>
      <w:r w:rsidR="00A347D5" w:rsidRPr="00AD7E86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07</w:t>
      </w:r>
      <w:r w:rsidR="00AB1BFA" w:rsidRPr="00AD7E86">
        <w:rPr>
          <w:rFonts w:ascii="GHEA Grapalat" w:hAnsi="GHEA Grapalat"/>
          <w:b/>
          <w:sz w:val="24"/>
          <w:szCs w:val="24"/>
          <w:lang w:val="hy-AM"/>
        </w:rPr>
        <w:t>.2020</w:t>
      </w:r>
      <w:r w:rsidR="004231CE" w:rsidRPr="00AD7E86">
        <w:rPr>
          <w:rFonts w:ascii="GHEA Grapalat" w:hAnsi="GHEA Grapalat"/>
          <w:b/>
          <w:sz w:val="24"/>
          <w:szCs w:val="24"/>
          <w:lang w:val="hy-AM"/>
        </w:rPr>
        <w:t>թ.</w:t>
      </w:r>
    </w:p>
    <w:p w:rsidR="004231CE" w:rsidRPr="00AD7E86" w:rsidRDefault="004231CE" w:rsidP="001E630B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7E86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5D342B" w:rsidRPr="00AD7E8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5456B">
        <w:rPr>
          <w:rFonts w:ascii="GHEA Grapalat" w:hAnsi="GHEA Grapalat"/>
          <w:b/>
          <w:sz w:val="24"/>
          <w:szCs w:val="24"/>
          <w:lang w:val="hy-AM"/>
        </w:rPr>
        <w:t>6</w:t>
      </w:r>
    </w:p>
    <w:p w:rsidR="004231CE" w:rsidRPr="00AD7E86" w:rsidRDefault="004231CE" w:rsidP="001E630B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7E86">
        <w:rPr>
          <w:rFonts w:ascii="GHEA Grapalat" w:hAnsi="GHEA Grapalat"/>
          <w:b/>
          <w:sz w:val="24"/>
          <w:szCs w:val="24"/>
          <w:lang w:val="hy-AM"/>
        </w:rPr>
        <w:t>ՍՊԻՏԱԿ ՀԱՄԱՅՆՔԻ ԱՎԱԳԱՆՈՒ</w:t>
      </w:r>
      <w:r w:rsidR="000B6F98" w:rsidRPr="00AD7E8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E86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:rsidR="00381AEF" w:rsidRPr="00AD7E86" w:rsidRDefault="00381AEF" w:rsidP="004231CE">
      <w:pPr>
        <w:tabs>
          <w:tab w:val="left" w:pos="180"/>
          <w:tab w:val="left" w:pos="360"/>
        </w:tabs>
        <w:spacing w:after="0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B1BFA" w:rsidRPr="00AD7E86" w:rsidRDefault="00F7174D" w:rsidP="00F7174D">
      <w:pPr>
        <w:spacing w:after="0"/>
        <w:ind w:firstLine="284"/>
        <w:rPr>
          <w:rFonts w:ascii="GHEA Grapalat" w:hAnsi="GHEA Grapalat"/>
          <w:sz w:val="24"/>
          <w:szCs w:val="24"/>
          <w:lang w:val="hy-AM"/>
        </w:rPr>
      </w:pPr>
      <w:r w:rsidRPr="00AD7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Նիստին ներկա են. 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Սպիտակ համայնքի 15 անդամներից</w:t>
      </w:r>
      <w:r w:rsidR="0025456B">
        <w:rPr>
          <w:rFonts w:ascii="GHEA Grapalat" w:hAnsi="GHEA Grapalat"/>
          <w:sz w:val="24"/>
          <w:szCs w:val="24"/>
          <w:lang w:val="hy-AM"/>
        </w:rPr>
        <w:t xml:space="preserve"> 13</w:t>
      </w:r>
      <w:r w:rsidRPr="000B6F98">
        <w:rPr>
          <w:rFonts w:ascii="GHEA Grapalat" w:hAnsi="GHEA Grapalat"/>
          <w:sz w:val="24"/>
          <w:szCs w:val="24"/>
          <w:lang w:val="hy-AM"/>
        </w:rPr>
        <w:t>-ը՝ Գոռ Էդիկի Բարսեղյանը</w:t>
      </w:r>
      <w:r w:rsidR="002545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,Սարգիս Վալոդյայի Թամամյանը, </w:t>
      </w:r>
      <w:r w:rsidR="0025456B" w:rsidRPr="000B6F98">
        <w:rPr>
          <w:rFonts w:ascii="GHEA Grapalat" w:hAnsi="GHEA Grapalat"/>
          <w:sz w:val="24"/>
          <w:szCs w:val="24"/>
          <w:lang w:val="hy-AM"/>
        </w:rPr>
        <w:t xml:space="preserve">Մանվել Դավթի Խոյեցյանը,  </w:t>
      </w:r>
      <w:r w:rsidR="0025456B">
        <w:rPr>
          <w:rFonts w:ascii="GHEA Grapalat" w:hAnsi="GHEA Grapalat"/>
          <w:sz w:val="24"/>
          <w:szCs w:val="24"/>
          <w:lang w:val="hy-AM"/>
        </w:rPr>
        <w:t>Ռազմիկ Մանվելի Թումանյանը,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Տիգրան Համլետի Հակոբյանը, </w:t>
      </w:r>
      <w:r w:rsidR="0025456B">
        <w:rPr>
          <w:rFonts w:ascii="GHEA Grapalat" w:hAnsi="GHEA Grapalat"/>
          <w:sz w:val="24"/>
          <w:szCs w:val="24"/>
          <w:lang w:val="hy-AM"/>
        </w:rPr>
        <w:t xml:space="preserve">Լուսինե Գրիշային Մաթոսյանը, Կարեն Գառնիկի Մխիթարյանը, Գրիգոր Վալոդի Նազարյանը, 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Հովհաննես Համլետի Շիրոյանը (նիստին ներկայացավ  10 րոպե ուշացումով, որի մասին նախօրոք զգուշացրել էր), Մկրտիչ Լյովայի  Շուշանյանը, Համլետ Մուխաելի Պողոսյանը,   Վարուժան Հովհաննեսի Սահակյանը, Հայկ Զաքարի Սիսակյանը: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Համայնքի ավագանու նիստից  բացակայում են  համայնքի ավագանու</w:t>
      </w:r>
      <w:r w:rsidR="0025456B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անդամներ՝</w:t>
      </w:r>
    </w:p>
    <w:p w:rsidR="00AB1BFA" w:rsidRPr="000B6F98" w:rsidRDefault="00AB1BFA" w:rsidP="00F7174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Գարիկ Սահակյանը</w:t>
      </w:r>
      <w:r w:rsidR="0025456B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Հարություն Սահակյանը /պատճառները նշված է համայնքի ավագանու անդամների գրանցման թերթիկում/: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Սպիտակ համայնքի ավագանու նիստին հրավիրված   են՝     համայնքապետարանի աշխատակազմի քարտուղար Անահիտ Գյուլազյանը, աշխատակազմի քաղաքաշինության, հողօգտագործման, կոմունալ  սպասարկման և տրանսպորտի բաժնի պետ Արման  Ավետիսյանը, </w:t>
      </w:r>
      <w:r w:rsidR="001210A2" w:rsidRPr="001210A2">
        <w:rPr>
          <w:rFonts w:ascii="GHEA Grapalat" w:hAnsi="GHEA Grapalat"/>
          <w:sz w:val="24"/>
          <w:szCs w:val="24"/>
          <w:lang w:val="hy-AM"/>
        </w:rPr>
        <w:t>աշխատակազմի ֆինանսական և եկամուտների հավաքագրման բաժնի պետ Հենրիկ Միրզոյանը, քաղաքաշինության</w:t>
      </w:r>
      <w:r w:rsidR="001210A2" w:rsidRPr="000B6F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աշխատակազմի գլխավոր մասնագետ-իրավաբան Նորայր Յարմալոյանը,  աշխատակազմի քարտուղարության բաժնի գլխավոր մասնագետ Ռուզաննա  Սարդարյանը, համայնքապետարանի աշխատակազմի աշխատակիցներ: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Նիստը վարում է  համայնքի ղեկավար  Գագիկ Սահակյանը:          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Նիստը   արձանագրում է  Ռուզաննա Սարդարյանը: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Համայնքի  ղեկավար Գագիկ Սահակյանը ներկայացրեց  Սպիտակի համայնքի  ավագանու   2020 թվականի </w:t>
      </w:r>
      <w:r w:rsidR="001210A2">
        <w:rPr>
          <w:rFonts w:ascii="GHEA Grapalat" w:hAnsi="GHEA Grapalat"/>
          <w:sz w:val="24"/>
          <w:szCs w:val="24"/>
          <w:lang w:val="hy-AM"/>
        </w:rPr>
        <w:t xml:space="preserve">հուլիսի 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1</w:t>
      </w:r>
      <w:r w:rsidR="001210A2">
        <w:rPr>
          <w:rFonts w:ascii="GHEA Grapalat" w:hAnsi="GHEA Grapalat"/>
          <w:sz w:val="24"/>
          <w:szCs w:val="24"/>
          <w:lang w:val="hy-AM"/>
        </w:rPr>
        <w:t>0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-ի  նիստի օրակարգը:  Նիստի օրակարգը ներկայացնելուց  հետո   համայնքի ղեկավարը </w:t>
      </w:r>
      <w:r w:rsidR="001210A2">
        <w:rPr>
          <w:rFonts w:ascii="GHEA Grapalat" w:hAnsi="GHEA Grapalat"/>
          <w:sz w:val="24"/>
          <w:szCs w:val="24"/>
          <w:lang w:val="hy-AM"/>
        </w:rPr>
        <w:t>առաջարկեց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0A2">
        <w:rPr>
          <w:rFonts w:ascii="GHEA Grapalat" w:hAnsi="GHEA Grapalat"/>
          <w:sz w:val="24"/>
          <w:szCs w:val="24"/>
          <w:lang w:val="hy-AM"/>
        </w:rPr>
        <w:t xml:space="preserve">օրակարգի </w:t>
      </w:r>
      <w:r w:rsidR="001210A2" w:rsidRPr="001210A2">
        <w:rPr>
          <w:rFonts w:ascii="GHEA Grapalat" w:hAnsi="GHEA Grapalat"/>
          <w:color w:val="000000"/>
          <w:sz w:val="24"/>
          <w:szCs w:val="24"/>
          <w:lang w:val="hy-AM"/>
        </w:rPr>
        <w:t xml:space="preserve">3-րդ, 4-րդ, 5-րդ հարցերը օրակարգից </w:t>
      </w:r>
      <w:r w:rsidR="001210A2" w:rsidRPr="001210A2">
        <w:rPr>
          <w:rFonts w:ascii="GHEA Grapalat" w:hAnsi="GHEA Grapalat"/>
          <w:color w:val="000000"/>
          <w:sz w:val="24"/>
          <w:szCs w:val="24"/>
          <w:lang w:val="hy-AM"/>
        </w:rPr>
        <w:t>հանել</w:t>
      </w:r>
      <w:r w:rsidR="001210A2" w:rsidRPr="001210A2">
        <w:rPr>
          <w:rFonts w:ascii="GHEA Grapalat" w:hAnsi="GHEA Grapalat"/>
          <w:color w:val="000000"/>
          <w:sz w:val="24"/>
          <w:szCs w:val="24"/>
          <w:lang w:val="hy-AM"/>
        </w:rPr>
        <w:t xml:space="preserve"> և քննարկել ավագանու</w:t>
      </w:r>
      <w:r w:rsidR="001210A2" w:rsidRPr="001210A2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</w:t>
      </w:r>
      <w:r w:rsidR="001210A2" w:rsidRPr="001210A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210A2" w:rsidRPr="001210A2">
        <w:rPr>
          <w:rFonts w:ascii="GHEA Grapalat" w:hAnsi="GHEA Grapalat"/>
          <w:color w:val="000000"/>
          <w:sz w:val="24"/>
          <w:szCs w:val="24"/>
          <w:lang w:val="hy-AM"/>
        </w:rPr>
        <w:t xml:space="preserve">նիստերից </w:t>
      </w:r>
      <w:r w:rsidR="00B97F14">
        <w:rPr>
          <w:rFonts w:ascii="GHEA Grapalat" w:hAnsi="GHEA Grapalat"/>
          <w:color w:val="000000"/>
          <w:sz w:val="24"/>
          <w:szCs w:val="24"/>
          <w:lang w:val="hy-AM"/>
        </w:rPr>
        <w:t xml:space="preserve">որևէ </w:t>
      </w:r>
      <w:r w:rsidR="001210A2" w:rsidRPr="001210A2">
        <w:rPr>
          <w:rFonts w:ascii="GHEA Grapalat" w:hAnsi="GHEA Grapalat"/>
          <w:color w:val="000000"/>
          <w:sz w:val="24"/>
          <w:szCs w:val="24"/>
          <w:lang w:val="hy-AM"/>
        </w:rPr>
        <w:t>մեկում</w:t>
      </w:r>
      <w:r w:rsidR="001210A2" w:rsidRPr="001210A2">
        <w:rPr>
          <w:rFonts w:ascii="GHEA Grapalat" w:hAnsi="GHEA Grapalat"/>
          <w:color w:val="000000"/>
          <w:sz w:val="24"/>
          <w:szCs w:val="24"/>
          <w:lang w:val="hy-AM"/>
        </w:rPr>
        <w:t>՝ աճուրդի անցկացման կանանակարգը հաստատելուց հետո</w:t>
      </w:r>
      <w:r w:rsidR="001210A2" w:rsidRPr="001210A2">
        <w:rPr>
          <w:rFonts w:ascii="GHEA Grapalat" w:hAnsi="GHEA Grapalat"/>
          <w:color w:val="000000"/>
          <w:sz w:val="27"/>
          <w:szCs w:val="27"/>
          <w:lang w:val="hy-AM"/>
        </w:rPr>
        <w:t>:</w:t>
      </w:r>
      <w:r w:rsidR="00B97F14">
        <w:rPr>
          <w:rFonts w:ascii="GHEA Grapalat" w:hAnsi="GHEA Grapalat"/>
          <w:sz w:val="24"/>
          <w:szCs w:val="24"/>
          <w:lang w:val="hy-AM"/>
        </w:rPr>
        <w:t xml:space="preserve"> 7</w:t>
      </w:r>
      <w:r w:rsidRPr="000B6F98">
        <w:rPr>
          <w:rFonts w:ascii="GHEA Grapalat" w:hAnsi="GHEA Grapalat"/>
          <w:sz w:val="24"/>
          <w:szCs w:val="24"/>
          <w:lang w:val="hy-AM"/>
        </w:rPr>
        <w:t>-րդ</w:t>
      </w:r>
      <w:r w:rsidR="00B97F14">
        <w:rPr>
          <w:rFonts w:ascii="GHEA Grapalat" w:hAnsi="GHEA Grapalat"/>
          <w:sz w:val="24"/>
          <w:szCs w:val="24"/>
          <w:lang w:val="hy-AM"/>
        </w:rPr>
        <w:t>,    8</w:t>
      </w:r>
      <w:r w:rsidRPr="000B6F98">
        <w:rPr>
          <w:rFonts w:ascii="GHEA Grapalat" w:hAnsi="GHEA Grapalat"/>
          <w:sz w:val="24"/>
          <w:szCs w:val="24"/>
          <w:lang w:val="hy-AM"/>
        </w:rPr>
        <w:t>-րդ և</w:t>
      </w:r>
      <w:r w:rsidR="00B97F14">
        <w:rPr>
          <w:rFonts w:ascii="GHEA Grapalat" w:hAnsi="GHEA Grapalat"/>
          <w:sz w:val="24"/>
          <w:szCs w:val="24"/>
          <w:lang w:val="hy-AM"/>
        </w:rPr>
        <w:t xml:space="preserve"> 9</w:t>
      </w:r>
      <w:r w:rsidRPr="000B6F98">
        <w:rPr>
          <w:rFonts w:ascii="GHEA Grapalat" w:hAnsi="GHEA Grapalat"/>
          <w:sz w:val="24"/>
          <w:szCs w:val="24"/>
          <w:lang w:val="hy-AM"/>
        </w:rPr>
        <w:t>-րդ հարցերը    վերաբերվում են  համայնքի ավագանու անդամներ  Գրիգոր Նազարյանի</w:t>
      </w:r>
      <w:r w:rsidR="00B97F14">
        <w:rPr>
          <w:rFonts w:ascii="GHEA Grapalat" w:hAnsi="GHEA Grapalat"/>
          <w:sz w:val="24"/>
          <w:szCs w:val="24"/>
          <w:lang w:val="hy-AM"/>
        </w:rPr>
        <w:t>,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 Հարություն Սահակյանի</w:t>
      </w:r>
      <w:r w:rsidR="00B97F14">
        <w:rPr>
          <w:rFonts w:ascii="GHEA Grapalat" w:hAnsi="GHEA Grapalat"/>
          <w:sz w:val="24"/>
          <w:szCs w:val="24"/>
          <w:lang w:val="hy-AM"/>
        </w:rPr>
        <w:t xml:space="preserve"> և Ռազմիկ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</w:t>
      </w:r>
      <w:r w:rsidR="00B97F14">
        <w:rPr>
          <w:rFonts w:ascii="GHEA Grapalat" w:hAnsi="GHEA Grapalat"/>
          <w:sz w:val="24"/>
          <w:szCs w:val="24"/>
          <w:lang w:val="hy-AM"/>
        </w:rPr>
        <w:t xml:space="preserve">Նազարյանի </w:t>
      </w:r>
      <w:r w:rsidR="00D133D3">
        <w:rPr>
          <w:rFonts w:ascii="GHEA Grapalat" w:hAnsi="GHEA Grapalat"/>
          <w:sz w:val="24"/>
          <w:szCs w:val="24"/>
          <w:lang w:val="hy-AM"/>
        </w:rPr>
        <w:t>լիազորությունները վաղաժամկետ դադարեցնելու մասին։</w:t>
      </w:r>
      <w:bookmarkStart w:id="0" w:name="_GoBack"/>
      <w:bookmarkEnd w:id="0"/>
      <w:r w:rsidRPr="000B6F98">
        <w:rPr>
          <w:rFonts w:ascii="GHEA Grapalat" w:hAnsi="GHEA Grapalat"/>
          <w:sz w:val="24"/>
          <w:szCs w:val="24"/>
          <w:lang w:val="hy-AM"/>
        </w:rPr>
        <w:t xml:space="preserve"> որոնք  բացակայում են   նիստի աշխատանքներից</w:t>
      </w:r>
      <w:r w:rsidR="00AD7E86">
        <w:rPr>
          <w:rFonts w:ascii="GHEA Grapalat" w:hAnsi="GHEA Grapalat"/>
          <w:sz w:val="24"/>
          <w:szCs w:val="24"/>
          <w:lang w:val="hy-AM"/>
        </w:rPr>
        <w:t>: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Գ.</w:t>
      </w:r>
      <w:r w:rsidR="00AD7E86">
        <w:rPr>
          <w:rFonts w:ascii="GHEA Grapalat" w:hAnsi="GHEA Grapalat"/>
          <w:sz w:val="24"/>
          <w:szCs w:val="24"/>
          <w:lang w:val="hy-AM"/>
        </w:rPr>
        <w:t>Սահակյանն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առաջարկեց օրակարգից հանել 4-րդ, 5-րդ և 7-րդ հարցերը:                                                                                             </w:t>
      </w:r>
    </w:p>
    <w:p w:rsidR="00AB154B" w:rsidRDefault="00AB1BFA" w:rsidP="00AB154B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lastRenderedPageBreak/>
        <w:t xml:space="preserve">Նիստին ներկա համայնքի ավագանու անդամների միաձայն քվեարկությամբ  օրակարգի  4-րդ, 5-րդ և 7-րդ  հարցերը հանվեցին  օրակարգից:  </w:t>
      </w:r>
    </w:p>
    <w:p w:rsidR="00C74F5B" w:rsidRDefault="00C74F5B" w:rsidP="00AB154B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AB154B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B1BFA" w:rsidRPr="000B6F98" w:rsidRDefault="00AB154B" w:rsidP="00F7174D">
      <w:pPr>
        <w:spacing w:after="0"/>
        <w:ind w:firstLine="284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</w:t>
      </w:r>
      <w:r w:rsidR="00AB1BFA" w:rsidRPr="000B6F98">
        <w:rPr>
          <w:rFonts w:ascii="GHEA Grapalat" w:hAnsi="GHEA Grapalat" w:cs="Times New Roman"/>
          <w:sz w:val="24"/>
          <w:szCs w:val="24"/>
          <w:lang w:val="hy-AM"/>
        </w:rPr>
        <w:t>» Հայաստանի Հանրապետության օրենքի 14-րդ հոդվածի 6-րդ մասով</w:t>
      </w:r>
      <w:r w:rsidR="00C74F5B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AB1BFA" w:rsidRPr="000B6F98">
        <w:rPr>
          <w:rFonts w:ascii="GHEA Grapalat" w:hAnsi="GHEA Grapalat" w:cs="Times New Roman"/>
          <w:sz w:val="24"/>
          <w:szCs w:val="24"/>
          <w:lang w:val="hy-AM"/>
        </w:rPr>
        <w:t xml:space="preserve"> Սպիտակ համայնքի ավագանին  </w:t>
      </w:r>
      <w:r w:rsidR="00AB1BFA" w:rsidRPr="000B6F98">
        <w:rPr>
          <w:rFonts w:ascii="GHEA Grapalat" w:hAnsi="GHEA Grapalat" w:cs="Times New Roman"/>
          <w:b/>
          <w:i/>
          <w:sz w:val="24"/>
          <w:szCs w:val="24"/>
          <w:lang w:val="hy-AM"/>
        </w:rPr>
        <w:t>որոշում է</w:t>
      </w:r>
      <w:r w:rsidR="00C74F5B">
        <w:rPr>
          <w:rFonts w:ascii="GHEA Grapalat" w:hAnsi="GHEA Grapalat" w:cs="Times New Roman"/>
          <w:b/>
          <w:sz w:val="24"/>
          <w:szCs w:val="24"/>
          <w:lang w:val="hy-AM"/>
        </w:rPr>
        <w:t>.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B6F98">
        <w:rPr>
          <w:rFonts w:ascii="GHEA Grapalat" w:hAnsi="GHEA Grapalat" w:cs="Times New Roman"/>
          <w:sz w:val="24"/>
          <w:szCs w:val="24"/>
          <w:lang w:val="hy-AM"/>
        </w:rPr>
        <w:t xml:space="preserve">  1.Հաստատել Սպիտակ համայնքի ավագանու 2020 թվականի հունիսի 16-ի  նիստի օրակարգը:                                                      </w:t>
      </w:r>
    </w:p>
    <w:p w:rsidR="00AB1BFA" w:rsidRDefault="00AB1BFA" w:rsidP="00C74F5B">
      <w:pPr>
        <w:spacing w:after="0"/>
        <w:ind w:firstLine="284"/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0B6F98">
        <w:rPr>
          <w:rFonts w:ascii="GHEA Grapalat" w:hAnsi="GHEA Grapalat" w:cs="Times New Roman"/>
          <w:sz w:val="24"/>
          <w:szCs w:val="24"/>
          <w:lang w:val="hy-AM"/>
        </w:rPr>
        <w:t>ՕՐԱԿԱՐԳ</w:t>
      </w:r>
    </w:p>
    <w:p w:rsidR="00AB154B" w:rsidRPr="000B6F98" w:rsidRDefault="00AB154B" w:rsidP="00F7174D">
      <w:pPr>
        <w:spacing w:after="0"/>
        <w:ind w:firstLine="284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1.Սպիտակ համայնքի ավագանու  2019  թվականի նոյեմբերի 25-ի թիվ 57-Ն որոշման մեջ փոփոխություններ  կատարելու մասին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2. Սպիտակ համայնքի սեփականություն հանդիսացող  հողամասերից  աճուրդով օտարելուն  համաձայնություն տալու   և մեկնարկային գին սահմանելու մասին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3.«Սպիտակի բնակարանների և ենթակառուցվածքների սպասարկման գրասենյակ»  համայնքային ոչ առևտրային  կազմակերպությանն ամրացված տրանսպորտային միջոցը  վարձակալությամբ  տրամադրելուն համաձայնություն տալու մասին</w:t>
      </w:r>
    </w:p>
    <w:p w:rsidR="00AB1BFA" w:rsidRPr="000B6F98" w:rsidRDefault="00AB1BFA" w:rsidP="00F7174D">
      <w:pPr>
        <w:spacing w:after="0"/>
        <w:ind w:right="-2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4. Հայաստանի  Հանրապետության  Լոռու մարզի  Սպիտակ համայնքի ավագանու անդամ Հովհաննես</w:t>
      </w:r>
      <w:r w:rsidR="00C74F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Համլետի Շիրոյանի լիազորությունները վաղաժամկետ դադարեցնելու մասին</w:t>
      </w:r>
    </w:p>
    <w:p w:rsidR="00AB1BFA" w:rsidRPr="00AB154B" w:rsidRDefault="00AB154B" w:rsidP="00F7174D">
      <w:pPr>
        <w:spacing w:after="0"/>
        <w:ind w:right="-2" w:firstLine="284"/>
        <w:jc w:val="right"/>
        <w:rPr>
          <w:rFonts w:ascii="GHEA Grapalat" w:hAnsi="GHEA Grapalat"/>
          <w:sz w:val="20"/>
          <w:szCs w:val="20"/>
          <w:lang w:val="hy-AM"/>
        </w:rPr>
      </w:pPr>
      <w:r w:rsidRPr="00AB154B">
        <w:rPr>
          <w:rFonts w:ascii="GHEA Grapalat" w:hAnsi="GHEA Grapalat"/>
          <w:sz w:val="24"/>
          <w:szCs w:val="24"/>
          <w:lang w:val="hy-AM"/>
        </w:rPr>
        <w:t>(</w:t>
      </w:r>
      <w:r w:rsidRPr="000B6F98">
        <w:rPr>
          <w:rFonts w:ascii="GHEA Grapalat" w:hAnsi="GHEA Grapalat"/>
          <w:sz w:val="20"/>
          <w:szCs w:val="20"/>
          <w:lang w:val="hy-AM"/>
        </w:rPr>
        <w:t>անցավ միաձայն</w:t>
      </w:r>
      <w:r w:rsidRPr="00AB154B">
        <w:rPr>
          <w:rFonts w:ascii="GHEA Grapalat" w:hAnsi="GHEA Grapalat"/>
          <w:sz w:val="20"/>
          <w:szCs w:val="20"/>
          <w:lang w:val="hy-AM"/>
        </w:rPr>
        <w:t>)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AB1BFA" w:rsidRDefault="00AB1BFA" w:rsidP="00AB154B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ԿՈՂՄ  (9)                                      ԴԵՄ ( 0                                  ՁԵՌՆՊԱՀ  (0)</w:t>
      </w:r>
    </w:p>
    <w:p w:rsidR="00AB154B" w:rsidRPr="000B6F98" w:rsidRDefault="00AB154B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1E630B">
      <w:pPr>
        <w:spacing w:after="0" w:line="240" w:lineRule="auto"/>
        <w:ind w:firstLine="284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1.ՍՊԻՏԱԿ ՀԱՄԱՅՆՔԻ ԱՎԱԳԱՆՈՒ  2019  ԹՎԱԿԱՆԻ ՆՈՅԵՄԲԵՐԻ 25-Ի               ԹԻՎ 57-Ն ՈՐՈՇՄԱՆ ՄԵՋ ՓՈՓՈԽՈՒԹՅՈՒՆՆԵՐ  ԿԱՏԱՐԵԼՈՒ ՄԱՍԻՆ</w:t>
      </w:r>
    </w:p>
    <w:p w:rsidR="00AB1BFA" w:rsidRPr="000B6F98" w:rsidRDefault="00AB1BFA" w:rsidP="001E630B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(ԶԵԿ. Ա.ԳՅՈՒԼԱԶՅԱՆ)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Զեկուցողը՝ համայնքապետարանի աշխատակազմի քարտուղար Ա.Գյուլազյանը  նշեց, որ 2020 թվականի փետրվար ամսին  փոփոխություններ են կատարվել  «Տեղական  տուրքերի և  վճարների  մասին » Հայաստանի Հանրապետության օրենքի 9-րդ և 12-րդ  հոդվածներում, որով և պայմանավորված է</w:t>
      </w:r>
      <w:r w:rsidR="00DF09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համայնքի ավագանու 2019 թվականի  նոյեմբերի 25-ի թիվ 57-Ն որոշման մեջ փոփոխություններ կատարելու անհրաժեշտությունը: Որոշման նախագծի  ընդունման նպատակը  համայնքի ավագանու  2019թ. նոյեմբերի 25-ի թիվ 57-Ն </w:t>
      </w:r>
      <w:r w:rsidR="00DF09C9">
        <w:rPr>
          <w:rFonts w:ascii="GHEA Grapalat" w:hAnsi="GHEA Grapalat"/>
          <w:sz w:val="24"/>
          <w:szCs w:val="24"/>
          <w:lang w:val="hy-AM"/>
        </w:rPr>
        <w:t>որոշումն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օրենքի պահանջներին   համապատասխանեցնելն է: Նա նշեց նաև, որ նախագծի  ընդունման դեպքում   Սպիտակ համայնքի  2020 թվականի բյուջեում  նախատեսվում է  եկամուտների ավելացում: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Ծանոթանալով օրենքում կատարված փոփոխություններին և քննարկելով   ներկայացված որոշման  նախագիծը</w:t>
      </w:r>
      <w:r w:rsidR="00AB154B">
        <w:rPr>
          <w:rFonts w:ascii="GHEA Grapalat" w:hAnsi="GHEA Grapalat"/>
          <w:sz w:val="24"/>
          <w:szCs w:val="24"/>
          <w:lang w:val="hy-AM"/>
        </w:rPr>
        <w:t>`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համայնքի ավագանու անդամները առաջարկեցին ընդունել այն:  </w:t>
      </w:r>
    </w:p>
    <w:p w:rsidR="001F0A1C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lastRenderedPageBreak/>
        <w:t>Ղեկավարվելով</w:t>
      </w:r>
      <w:r w:rsidR="00AB154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B6F98">
        <w:rPr>
          <w:rFonts w:ascii="GHEA Grapalat" w:hAnsi="GHEA Grapalat"/>
          <w:sz w:val="24"/>
          <w:szCs w:val="24"/>
          <w:lang w:val="hy-AM"/>
        </w:rPr>
        <w:t>Տեղական տուրքերի և վճարների մասին» Հայաստանի  Հանրապետության  օրենքի  12-րդ հոդվածի  1-ին մասի  9-րդ կետով, «Նորմատիվ իրավական ակտերի մասին» ՀՀ օրենքի 33-րդ հոդվածի 1-ին մասի 1-ին կետով</w:t>
      </w:r>
      <w:r w:rsidR="00852180">
        <w:rPr>
          <w:rFonts w:ascii="GHEA Grapalat" w:hAnsi="GHEA Grapalat"/>
          <w:sz w:val="24"/>
          <w:szCs w:val="24"/>
          <w:lang w:val="hy-AM"/>
        </w:rPr>
        <w:t>`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0A1C" w:rsidRPr="00AD7E86" w:rsidRDefault="00852180" w:rsidP="00852180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AD7E86">
        <w:rPr>
          <w:rFonts w:ascii="GHEA Grapalat" w:hAnsi="GHEA Grapalat"/>
          <w:sz w:val="24"/>
          <w:szCs w:val="24"/>
          <w:lang w:val="hy-AM"/>
        </w:rPr>
        <w:t>2</w:t>
      </w:r>
    </w:p>
    <w:p w:rsidR="000A378D" w:rsidRPr="00AD7E86" w:rsidRDefault="000A378D" w:rsidP="00852180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1F0A1C" w:rsidRDefault="001F0A1C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1F0A1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Սպիտակի համայնքի  ավագանին  </w:t>
      </w:r>
      <w:r w:rsidRPr="00AB154B">
        <w:rPr>
          <w:rFonts w:ascii="GHEA Grapalat" w:hAnsi="GHEA Grapalat"/>
          <w:b/>
          <w:i/>
          <w:sz w:val="24"/>
          <w:szCs w:val="24"/>
          <w:lang w:val="hy-AM"/>
        </w:rPr>
        <w:t xml:space="preserve">որոշում </w:t>
      </w:r>
      <w:r w:rsidR="00310E48">
        <w:rPr>
          <w:rFonts w:ascii="GHEA Grapalat" w:hAnsi="GHEA Grapalat"/>
          <w:b/>
          <w:i/>
          <w:sz w:val="24"/>
          <w:szCs w:val="24"/>
          <w:lang w:val="hy-AM"/>
        </w:rPr>
        <w:t>է.</w:t>
      </w:r>
    </w:p>
    <w:p w:rsidR="00AB1BFA" w:rsidRPr="000B6F98" w:rsidRDefault="00AB154B" w:rsidP="00AB154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B154B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 1.Սպիտակ համայնքի ավագանու 2019 թվականի նոյեմբերի 25-ի «Սպիտակ համայնքում 2020 թվականի տեղական տուրքերի և վճարների դրույքաչափերը  սահմանելու  մասին» թիվ 57-Ն որոշման</w:t>
      </w:r>
      <w:r w:rsidR="007265EA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մեջ կատարել փոփոխություններ.</w:t>
      </w:r>
    </w:p>
    <w:p w:rsidR="00AB1BFA" w:rsidRPr="000B6F98" w:rsidRDefault="007265EA" w:rsidP="007265E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7265E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1) որոշման հավելվածի  1-ին կետի  7-րդ ենթակետում   նշված</w:t>
      </w:r>
      <w:r>
        <w:rPr>
          <w:rFonts w:ascii="GHEA Grapalat" w:hAnsi="GHEA Grapalat"/>
          <w:sz w:val="24"/>
          <w:szCs w:val="24"/>
          <w:lang w:val="hy-AM"/>
        </w:rPr>
        <w:t xml:space="preserve">  «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և (կամ) ծխախոտի</w:t>
      </w:r>
      <w:r w:rsidR="00C74F5B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արտադրանքի  վաճառքի թույլտվության  համար» բառերը փոխարինել  «կամ օրենքով  սահմանված սահմանափակումներին համապատասխան ծխախոտային արտադրատեսակների կամ ծխախոտային արտադրատեսակների փոխարինիչների կամ  ծխախոտային արտադրատեսակների  նմանակների վաճառքի թույլտվության համար» բառերով.</w:t>
      </w:r>
    </w:p>
    <w:p w:rsidR="00AB154B" w:rsidRPr="00AB154B" w:rsidRDefault="007265EA" w:rsidP="007265E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7265E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2) որոշման հավելվածի  1-ին կետի  7-րդ ենթակետի</w:t>
      </w:r>
      <w:r w:rsidR="00AB154B">
        <w:rPr>
          <w:rFonts w:ascii="GHEA Grapalat" w:hAnsi="GHEA Grapalat"/>
          <w:sz w:val="24"/>
          <w:szCs w:val="24"/>
          <w:lang w:val="hy-AM"/>
        </w:rPr>
        <w:t xml:space="preserve">  </w:t>
      </w:r>
      <w:r w:rsidR="00AB154B" w:rsidRPr="00AB154B">
        <w:rPr>
          <w:rFonts w:ascii="GHEA Grapalat" w:hAnsi="GHEA Grapalat"/>
          <w:sz w:val="24"/>
          <w:szCs w:val="24"/>
          <w:lang w:val="hy-AM"/>
        </w:rPr>
        <w:t>«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բ</w:t>
      </w:r>
      <w:r w:rsidR="00AB154B" w:rsidRPr="00AB154B">
        <w:rPr>
          <w:rFonts w:ascii="GHEA Grapalat" w:hAnsi="GHEA Grapalat"/>
          <w:sz w:val="24"/>
          <w:szCs w:val="24"/>
          <w:lang w:val="hy-AM"/>
        </w:rPr>
        <w:t>»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պարբերության մեջ նշված  «ծխախոտի արտադրանքի  վաճառքի թույլտվության  համար՝ յուրաքանչյուր եռամսյակի համար» բառերը փոխարինել</w:t>
      </w:r>
      <w:r w:rsidR="00AB154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օրենքով սահմանված սահմանափակումներին  համապատասխան ծխախոտային արտադրատեսակների կամ ծխախոտային արտադրատեսակների փոխարինիչների կամ ծխախոտային արտադրատեսակների  նմանակների վաճառքի թույլտվության համար յուրաքանչյուր եռամսյակի համար» բառերով:</w:t>
      </w:r>
      <w:r w:rsidR="00AB154B">
        <w:rPr>
          <w:rFonts w:ascii="GHEA Grapalat" w:hAnsi="GHEA Grapalat"/>
          <w:sz w:val="20"/>
          <w:szCs w:val="20"/>
          <w:lang w:val="hy-AM"/>
        </w:rPr>
        <w:t xml:space="preserve">  </w:t>
      </w:r>
      <w:r w:rsidR="00AB1BFA" w:rsidRPr="000B6F98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</w:t>
      </w:r>
      <w:r w:rsidR="00AB154B">
        <w:rPr>
          <w:rFonts w:ascii="GHEA Grapalat" w:hAnsi="GHEA Grapalat"/>
          <w:sz w:val="20"/>
          <w:szCs w:val="20"/>
          <w:lang w:val="hy-AM"/>
        </w:rPr>
        <w:t xml:space="preserve">                        </w:t>
      </w:r>
      <w:r w:rsidR="00AB154B" w:rsidRPr="00AB154B">
        <w:rPr>
          <w:rFonts w:ascii="GHEA Grapalat" w:hAnsi="GHEA Grapalat"/>
          <w:sz w:val="20"/>
          <w:szCs w:val="20"/>
          <w:lang w:val="hy-AM"/>
        </w:rPr>
        <w:t xml:space="preserve">                                          </w:t>
      </w:r>
      <w:r w:rsidR="00AB154B">
        <w:rPr>
          <w:rFonts w:ascii="GHEA Grapalat" w:hAnsi="GHEA Grapalat"/>
          <w:sz w:val="20"/>
          <w:szCs w:val="20"/>
          <w:lang w:val="hy-AM"/>
        </w:rPr>
        <w:t xml:space="preserve"> </w:t>
      </w:r>
      <w:r w:rsidR="00AB154B" w:rsidRPr="00AB154B">
        <w:rPr>
          <w:rFonts w:ascii="GHEA Grapalat" w:hAnsi="GHEA Grapalat"/>
          <w:sz w:val="20"/>
          <w:szCs w:val="20"/>
          <w:lang w:val="hy-AM"/>
        </w:rPr>
        <w:t xml:space="preserve">             </w:t>
      </w:r>
    </w:p>
    <w:p w:rsidR="00AB1BFA" w:rsidRPr="00AB154B" w:rsidRDefault="00AB154B" w:rsidP="00AB154B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B154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(</w:t>
      </w:r>
      <w:r w:rsidR="00AB1BFA" w:rsidRPr="000B6F98">
        <w:rPr>
          <w:rFonts w:ascii="GHEA Grapalat" w:hAnsi="GHEA Grapalat"/>
          <w:sz w:val="20"/>
          <w:szCs w:val="20"/>
          <w:lang w:val="hy-AM"/>
        </w:rPr>
        <w:t>անցավ միաձայն</w:t>
      </w:r>
      <w:r w:rsidRPr="00AB154B">
        <w:rPr>
          <w:rFonts w:ascii="GHEA Grapalat" w:hAnsi="GHEA Grapalat"/>
          <w:sz w:val="20"/>
          <w:szCs w:val="20"/>
          <w:lang w:val="hy-AM"/>
        </w:rPr>
        <w:t>)</w:t>
      </w:r>
    </w:p>
    <w:p w:rsidR="00AB1BFA" w:rsidRDefault="00AB1BFA" w:rsidP="00AB154B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ԿՈՂՄ  (10)                                      ԴԵՄ ( 0                                  ՁԵՌՆՊԱՀ  (0)</w:t>
      </w:r>
    </w:p>
    <w:p w:rsidR="00AB154B" w:rsidRPr="000B6F98" w:rsidRDefault="00AB154B" w:rsidP="00AB154B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1E630B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2.ՍՊԻՏԱԿ ՀԱՄԱՅՆՔԻ ՍԵՓԱԿԱՆՈՒԹՅՈՒՆ ՀԱՆԴԻՍԱՑՈՂ  ՀՈՂԱՄԱՍԵՐԻՑ  ԱՃՈՒՐԴՈՎ ՕՏԱՐԵԼՈՒՆ  ՀԱՄԱՁԱՅՆՈՒԹՅՈՒՆ ՏԱԼՈՒ   ԵՎ ՄԵԿՆԱՐԿԱՅԻՆ ԳԻՆ ՍԱՀՄԱՆԵԼՈՒ ՄԱՍԻՆ</w:t>
      </w:r>
    </w:p>
    <w:p w:rsidR="00AB1BFA" w:rsidRPr="000B6F98" w:rsidRDefault="00AB1BFA" w:rsidP="001E630B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(ԶԵԿ. Ա.ԱՎԵՏՒՍՅԱՆ)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Զեկուցողը՝աշխատակազմի քաղաքաշինության, հողօգտագործման, կոմունալ սպասարկման և տրանսպորտի բաժնի վարիչ Արման Ավետիսյանը</w:t>
      </w:r>
      <w:r w:rsidR="007265EA" w:rsidRPr="007265EA">
        <w:rPr>
          <w:rFonts w:ascii="GHEA Grapalat" w:hAnsi="GHEA Grapalat"/>
          <w:sz w:val="24"/>
          <w:szCs w:val="24"/>
          <w:lang w:val="hy-AM"/>
        </w:rPr>
        <w:t>,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ներկայացրեց  աճուրդով օտարելու ենթակա  5 հողամասերի ցանկը.</w:t>
      </w:r>
    </w:p>
    <w:p w:rsidR="00AB1BFA" w:rsidRPr="000B6F98" w:rsidRDefault="000A378D" w:rsidP="00F7174D">
      <w:pPr>
        <w:pStyle w:val="a3"/>
        <w:numPr>
          <w:ilvl w:val="0"/>
          <w:numId w:val="40"/>
        </w:numPr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A378D">
        <w:rPr>
          <w:rFonts w:ascii="GHEA Grapalat" w:hAnsi="GHEA Grapalat"/>
          <w:sz w:val="24"/>
          <w:szCs w:val="24"/>
          <w:lang w:val="hy-AM"/>
        </w:rPr>
        <w:t>«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Ք.</w:t>
      </w:r>
      <w:r w:rsidRPr="000A3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Սպիտակ, Երևանյան խճ. թիվ 95</w:t>
      </w:r>
      <w:r w:rsidRPr="000A378D">
        <w:rPr>
          <w:rFonts w:ascii="GHEA Grapalat" w:hAnsi="GHEA Grapalat"/>
          <w:sz w:val="24"/>
          <w:szCs w:val="24"/>
          <w:lang w:val="hy-AM"/>
        </w:rPr>
        <w:t>»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հասցեում գտնվող, բնակավայրերի նպատակային նշանակության, խառը կառուցապատման, 0,09996 հա մակերեսով  հողամասը՝ հասարակական հարկաբաժնով բնակելի տուն  կառուցելու համար:    Նա նշեց նաև, որ համաձայնություն  տալու դեպքում նպատակահարմար է հողամասի աճուրդով օտարելու մեկնարկային գինը սահմանել 527 788 ՀՀ դրամ:</w:t>
      </w:r>
    </w:p>
    <w:p w:rsidR="00AB1BFA" w:rsidRPr="000B6F98" w:rsidRDefault="000A378D" w:rsidP="00F7174D">
      <w:pPr>
        <w:pStyle w:val="a3"/>
        <w:numPr>
          <w:ilvl w:val="0"/>
          <w:numId w:val="40"/>
        </w:numPr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A378D">
        <w:rPr>
          <w:rFonts w:ascii="GHEA Grapalat" w:hAnsi="GHEA Grapalat"/>
          <w:sz w:val="24"/>
          <w:szCs w:val="24"/>
          <w:lang w:val="hy-AM"/>
        </w:rPr>
        <w:t>«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Ք. Սպիտակ, Գր. Լուսավորիչ թաղամասի թիվ 48</w:t>
      </w:r>
      <w:r w:rsidRPr="000A378D">
        <w:rPr>
          <w:rFonts w:ascii="GHEA Grapalat" w:hAnsi="GHEA Grapalat"/>
          <w:sz w:val="24"/>
          <w:szCs w:val="24"/>
          <w:lang w:val="hy-AM"/>
        </w:rPr>
        <w:t>»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հասցեում գտնվող, բնակավայրերի նպատակային նշանակության, խառը կառուցապատման, 0,12798 հա մակերեսով  հողամասը՝ հասարակական հարկաբաժնով բնակելի տուն  կառուցելու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lastRenderedPageBreak/>
        <w:t>համար: Համաձայնություն տալու դեպքում նպատակահարմար է հողամասը աճուրդով օտարելու  մեկնարկային գինը սահմանել 675 735 ՀՀ դրամ:</w:t>
      </w:r>
    </w:p>
    <w:p w:rsidR="000A378D" w:rsidRDefault="00AB1BFA" w:rsidP="00F7174D">
      <w:pPr>
        <w:pStyle w:val="a3"/>
        <w:numPr>
          <w:ilvl w:val="0"/>
          <w:numId w:val="40"/>
        </w:numPr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378D" w:rsidRPr="000A378D">
        <w:rPr>
          <w:rFonts w:ascii="GHEA Grapalat" w:hAnsi="GHEA Grapalat"/>
          <w:sz w:val="24"/>
          <w:szCs w:val="24"/>
          <w:lang w:val="hy-AM"/>
        </w:rPr>
        <w:t>«</w:t>
      </w:r>
      <w:r w:rsidRPr="000B6F98">
        <w:rPr>
          <w:rFonts w:ascii="GHEA Grapalat" w:hAnsi="GHEA Grapalat"/>
          <w:sz w:val="24"/>
          <w:szCs w:val="24"/>
          <w:lang w:val="hy-AM"/>
        </w:rPr>
        <w:t>Ք.</w:t>
      </w:r>
      <w:r w:rsidR="000A378D">
        <w:rPr>
          <w:rFonts w:ascii="GHEA Grapalat" w:hAnsi="GHEA Grapalat"/>
          <w:sz w:val="24"/>
          <w:szCs w:val="24"/>
          <w:lang w:val="hy-AM"/>
        </w:rPr>
        <w:t xml:space="preserve"> Սպիտակ</w:t>
      </w:r>
      <w:r w:rsidRPr="000B6F98">
        <w:rPr>
          <w:rFonts w:ascii="GHEA Grapalat" w:hAnsi="GHEA Grapalat"/>
          <w:sz w:val="24"/>
          <w:szCs w:val="24"/>
          <w:lang w:val="hy-AM"/>
        </w:rPr>
        <w:t>, Նորիկ Աճեմյան թիվ 106</w:t>
      </w:r>
      <w:r w:rsidR="000A378D" w:rsidRPr="000A378D">
        <w:rPr>
          <w:rFonts w:ascii="GHEA Grapalat" w:hAnsi="GHEA Grapalat"/>
          <w:sz w:val="24"/>
          <w:szCs w:val="24"/>
          <w:lang w:val="hy-AM"/>
        </w:rPr>
        <w:t>»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հասցեում գտնվող, բնակավայրերի նպատակային նշանակության, հասարակական կառուցապատման, 0,01385հա</w:t>
      </w:r>
    </w:p>
    <w:p w:rsidR="000A378D" w:rsidRPr="00AD7E86" w:rsidRDefault="000A378D" w:rsidP="000A378D">
      <w:pPr>
        <w:pStyle w:val="a3"/>
        <w:spacing w:after="0"/>
        <w:ind w:left="284"/>
        <w:jc w:val="center"/>
        <w:rPr>
          <w:rFonts w:ascii="GHEA Grapalat" w:hAnsi="GHEA Grapalat"/>
          <w:sz w:val="24"/>
          <w:szCs w:val="24"/>
          <w:lang w:val="hy-AM"/>
        </w:rPr>
      </w:pPr>
      <w:r w:rsidRPr="00AD7E86">
        <w:rPr>
          <w:rFonts w:ascii="GHEA Grapalat" w:hAnsi="GHEA Grapalat"/>
          <w:sz w:val="24"/>
          <w:szCs w:val="24"/>
          <w:lang w:val="hy-AM"/>
        </w:rPr>
        <w:t>3</w:t>
      </w:r>
    </w:p>
    <w:p w:rsidR="000A378D" w:rsidRPr="00AD7E86" w:rsidRDefault="000A378D" w:rsidP="000A378D">
      <w:pPr>
        <w:pStyle w:val="a3"/>
        <w:spacing w:after="0"/>
        <w:ind w:left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0A378D" w:rsidRPr="00AD7E86" w:rsidRDefault="000A378D" w:rsidP="000A378D">
      <w:pPr>
        <w:pStyle w:val="a3"/>
        <w:spacing w:after="0"/>
        <w:ind w:left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0A378D" w:rsidP="000A378D">
      <w:pPr>
        <w:pStyle w:val="a3"/>
        <w:spacing w:after="0"/>
        <w:ind w:left="0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378D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378D">
        <w:rPr>
          <w:rFonts w:ascii="GHEA Grapalat" w:hAnsi="GHEA Grapalat"/>
          <w:sz w:val="24"/>
          <w:szCs w:val="24"/>
          <w:lang w:val="hy-AM"/>
        </w:rPr>
        <w:t xml:space="preserve"> 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մակերեսով  հողամասը՝ վարսավիրանոց կառուցելու համար: Համաձայնություն տալու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դեպքում  նպատակահարմար է  մեկնարկային գինը սահմանել  73 128 ՀՀ դրամ:</w:t>
      </w:r>
    </w:p>
    <w:p w:rsidR="00AB1BFA" w:rsidRPr="000B6F98" w:rsidRDefault="000A378D" w:rsidP="00F7174D">
      <w:pPr>
        <w:pStyle w:val="a3"/>
        <w:numPr>
          <w:ilvl w:val="0"/>
          <w:numId w:val="40"/>
        </w:numPr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A378D">
        <w:rPr>
          <w:rFonts w:ascii="GHEA Grapalat" w:hAnsi="GHEA Grapalat"/>
          <w:sz w:val="24"/>
          <w:szCs w:val="24"/>
          <w:lang w:val="hy-AM"/>
        </w:rPr>
        <w:t>«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Ք.Սպիտակ, Ս.Ավետիսյան փող. թիվ 386</w:t>
      </w:r>
      <w:r w:rsidRPr="000A378D">
        <w:rPr>
          <w:rFonts w:ascii="GHEA Grapalat" w:hAnsi="GHEA Grapalat"/>
          <w:sz w:val="24"/>
          <w:szCs w:val="24"/>
          <w:lang w:val="hy-AM"/>
        </w:rPr>
        <w:t>»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հասցեում գտնվող, բնակավայրերի նպատակային նշանակության, բնակելի կառուցապատման, 0,00443 հա մակերեսով  </w:t>
      </w:r>
      <w:r>
        <w:rPr>
          <w:rFonts w:ascii="GHEA Grapalat" w:hAnsi="GHEA Grapalat"/>
          <w:sz w:val="24"/>
          <w:szCs w:val="24"/>
          <w:lang w:val="hy-AM"/>
        </w:rPr>
        <w:t>հողամասն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՝ ավտոտնակ </w:t>
      </w:r>
      <w:r>
        <w:rPr>
          <w:rFonts w:ascii="GHEA Grapalat" w:hAnsi="GHEA Grapalat"/>
          <w:sz w:val="24"/>
          <w:szCs w:val="24"/>
          <w:lang w:val="hy-AM"/>
        </w:rPr>
        <w:t>կառուցելու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համար: Համաձայնություն տալու դեպքում նպատակահարմար է մեկնարկային գինը սահմանել 23</w:t>
      </w:r>
      <w:r w:rsidR="00AB1BFA" w:rsidRPr="000B6F98">
        <w:rPr>
          <w:rFonts w:ascii="Calibri" w:hAnsi="Calibri" w:cs="Calibri"/>
          <w:sz w:val="24"/>
          <w:szCs w:val="24"/>
          <w:lang w:val="hy-AM"/>
        </w:rPr>
        <w:t> 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390 ՀՀ դրամ:</w:t>
      </w:r>
    </w:p>
    <w:p w:rsidR="00AB1BFA" w:rsidRPr="000B6F98" w:rsidRDefault="000A378D" w:rsidP="00F7174D">
      <w:pPr>
        <w:pStyle w:val="a3"/>
        <w:numPr>
          <w:ilvl w:val="0"/>
          <w:numId w:val="40"/>
        </w:numPr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Ք.Սպիտակ Չարենցի փող. թիվ</w:t>
      </w:r>
      <w:r>
        <w:rPr>
          <w:rFonts w:ascii="GHEA Grapalat" w:hAnsi="GHEA Grapalat"/>
          <w:sz w:val="24"/>
          <w:szCs w:val="24"/>
          <w:lang w:val="hy-AM"/>
        </w:rPr>
        <w:t xml:space="preserve"> 62»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հասցեում գտնվող արդյունաբերական, ընդերք  օգտագործման և այլ արտադրական  նպատակային նշանակության, 0,099հա մակերեսով  </w:t>
      </w:r>
      <w:r>
        <w:rPr>
          <w:rFonts w:ascii="GHEA Grapalat" w:hAnsi="GHEA Grapalat"/>
          <w:sz w:val="24"/>
          <w:szCs w:val="24"/>
          <w:lang w:val="hy-AM"/>
        </w:rPr>
        <w:t>հողամասն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՝ արտադրամաս կառուցելու  համար: Համաձայնություն տալու դեպքում նպատակահարմար է հողամասի աճուրդով օտարման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մեկնարկային գինը սահմանել 522 720 ՀՀ դրամ:</w:t>
      </w:r>
    </w:p>
    <w:p w:rsidR="00AB1BFA" w:rsidRPr="000B6F98" w:rsidRDefault="00AB1BFA" w:rsidP="00F7174D">
      <w:pPr>
        <w:pStyle w:val="a3"/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Զեկուցողին հարցեր ուղղեցին համայնքի ավագանու անդամներ  Հ.Պողոսյանը, Վ. Սահակյանը, Կ.Մխիթարյանը: Զեկուցողը պարզաբանումներ տվեց</w:t>
      </w:r>
      <w:r w:rsidR="00E36E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բարձրացված հարցերի վերաբերյալ</w:t>
      </w:r>
      <w:r w:rsidR="00E36E10">
        <w:rPr>
          <w:rFonts w:ascii="GHEA Grapalat" w:hAnsi="GHEA Grapalat"/>
          <w:sz w:val="24"/>
          <w:szCs w:val="24"/>
          <w:lang w:val="hy-AM"/>
        </w:rPr>
        <w:t>: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Ղեկավարվելով  Հայաստանի Հանրապետության  հողային  օրենսգրքի</w:t>
      </w:r>
      <w:r w:rsidR="00E36E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3-րդ հոդվածի  2-րդ  կետով, 67-րդ հոդվածով,   «Տեղական ինքնակառավարման մասին</w:t>
      </w:r>
      <w:r w:rsidRPr="000B6F98">
        <w:rPr>
          <w:rFonts w:ascii="GHEA Grapalat" w:hAnsi="GHEA Grapalat" w:cs="Times New Roman"/>
          <w:sz w:val="24"/>
          <w:szCs w:val="24"/>
          <w:lang w:val="hy-AM"/>
        </w:rPr>
        <w:t>» Հայաստանի Հանրապետության օրենքի 18-րդ հոդվածի  1-ին մասի 21-րդ կետով</w:t>
      </w:r>
      <w:r w:rsidR="00E36E10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0B6F98">
        <w:rPr>
          <w:rFonts w:ascii="GHEA Grapalat" w:hAnsi="GHEA Grapalat" w:cs="Times New Roman"/>
          <w:sz w:val="24"/>
          <w:szCs w:val="24"/>
          <w:lang w:val="hy-AM"/>
        </w:rPr>
        <w:t xml:space="preserve"> Սպիտակ համայնքի ավագանին  </w:t>
      </w:r>
      <w:r w:rsidRPr="000B6F98">
        <w:rPr>
          <w:rFonts w:ascii="GHEA Grapalat" w:hAnsi="GHEA Grapalat" w:cs="Times New Roman"/>
          <w:b/>
          <w:i/>
          <w:sz w:val="24"/>
          <w:szCs w:val="24"/>
          <w:lang w:val="hy-AM"/>
        </w:rPr>
        <w:t>որոշում է</w:t>
      </w:r>
      <w:r w:rsidR="00E36E10">
        <w:rPr>
          <w:rFonts w:ascii="GHEA Grapalat" w:hAnsi="GHEA Grapalat" w:cs="Times New Roman"/>
          <w:b/>
          <w:sz w:val="24"/>
          <w:szCs w:val="24"/>
          <w:lang w:val="hy-AM"/>
        </w:rPr>
        <w:t>.</w:t>
      </w:r>
    </w:p>
    <w:p w:rsidR="00AB1BFA" w:rsidRPr="000B6F98" w:rsidRDefault="00AB1BFA" w:rsidP="00E36E10">
      <w:pPr>
        <w:tabs>
          <w:tab w:val="left" w:pos="0"/>
          <w:tab w:val="left" w:pos="142"/>
        </w:tabs>
        <w:spacing w:after="0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1.Համաձայնություն տալ Սպիտակ համայնքի սեփականություն հանդիսացող հողամասերն աճուրդով օտարելուն՝ համաձայն հավելվածի:</w:t>
      </w:r>
    </w:p>
    <w:p w:rsidR="00AB1BFA" w:rsidRDefault="00AB1BFA" w:rsidP="00F7174D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2.Աճուրդում հաղթող  մասնակիցներից համայնքի բյուջե</w:t>
      </w:r>
      <w:r w:rsidR="004544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գանձել հողամասերի  չափագրման և պետական  գանձման ծախսերը:</w:t>
      </w:r>
    </w:p>
    <w:p w:rsidR="00165D7F" w:rsidRPr="000B6F98" w:rsidRDefault="00165D7F" w:rsidP="00F7174D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AB1BFA" w:rsidRDefault="00AB1BFA" w:rsidP="004544CE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ԿՈՂՄ  (9)                                      ԴԵՄ</w:t>
      </w:r>
      <w:r w:rsidR="00165D7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B6F98">
        <w:rPr>
          <w:rFonts w:ascii="GHEA Grapalat" w:hAnsi="GHEA Grapalat"/>
          <w:sz w:val="24"/>
          <w:szCs w:val="24"/>
          <w:lang w:val="hy-AM"/>
        </w:rPr>
        <w:t>1)                                 ՁԵՌՆՊԱՀ  (0)</w:t>
      </w:r>
    </w:p>
    <w:p w:rsidR="004544CE" w:rsidRPr="000B6F98" w:rsidRDefault="004544CE" w:rsidP="004544CE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1E630B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3.«ՍՊԻՏԱԿԻ ԲՆԱԿԱՐԱՆՆԵՐԻ  և ԵՆԹԱԿԱՌՈՒՑՎԱԾՔՆԵՐԻ  ՍՊԱՍԱՐԿՄԱՆ ԳՐԱՍԵՆՅԱԿ</w:t>
      </w:r>
      <w:r w:rsidR="004544C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ՀԱՄԱՅՆՔԱՅԻՆ ՈՉ </w:t>
      </w:r>
      <w:r w:rsidR="00C744E4">
        <w:rPr>
          <w:rFonts w:ascii="GHEA Grapalat" w:hAnsi="GHEA Grapalat"/>
          <w:sz w:val="24"/>
          <w:szCs w:val="24"/>
          <w:lang w:val="hy-AM"/>
        </w:rPr>
        <w:t>ԱՌԵՎ</w:t>
      </w:r>
      <w:r w:rsidRPr="000B6F98">
        <w:rPr>
          <w:rFonts w:ascii="GHEA Grapalat" w:hAnsi="GHEA Grapalat"/>
          <w:sz w:val="24"/>
          <w:szCs w:val="24"/>
          <w:lang w:val="hy-AM"/>
        </w:rPr>
        <w:t>ՏՐԱՅԻՆ ԿԱԶՄԱԿԵՐՊՈՒԹՅԱՆՆ ԱՄՐԱՑՎԱԾ  ՏՐԱՆՍՊՈՐՏԱՅԻՆ ՄԻՋՈՑԸ  ՎԱՐՁԱԿԱԼՈՒԹՅԱՄԲ  ՏՐԱՄԱԴՐԵԼՈՒՆ ՀԱՄԱՁԱՅՆՈՒԹՅՈՒՆ ՏԱԼՈՒ ՄԱՍԻՆ</w:t>
      </w:r>
    </w:p>
    <w:p w:rsidR="00AB1BFA" w:rsidRPr="000B6F98" w:rsidRDefault="00AB1BFA" w:rsidP="001E630B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(ԶԵԿ. Ա.ԳՅՈՒԼԱԶՅԱՆ)</w:t>
      </w:r>
    </w:p>
    <w:p w:rsidR="00AB1BFA" w:rsidRPr="000B6F98" w:rsidRDefault="00AB1BFA" w:rsidP="00F7174D">
      <w:pPr>
        <w:spacing w:after="0"/>
        <w:ind w:firstLine="284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Լսելով զեկուցողին և քննարկելով   ներկայացված որոշման  նախագիծը</w:t>
      </w:r>
      <w:r w:rsidR="00165D7F">
        <w:rPr>
          <w:rFonts w:ascii="GHEA Grapalat" w:hAnsi="GHEA Grapalat"/>
          <w:sz w:val="24"/>
          <w:szCs w:val="24"/>
          <w:lang w:val="hy-AM"/>
        </w:rPr>
        <w:t>՝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համայնքի ավագանու </w:t>
      </w:r>
      <w:r w:rsidR="00165D7F">
        <w:rPr>
          <w:rFonts w:ascii="GHEA Grapalat" w:hAnsi="GHEA Grapalat"/>
          <w:sz w:val="24"/>
          <w:szCs w:val="24"/>
          <w:lang w:val="hy-AM"/>
        </w:rPr>
        <w:t>անդամներն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առաջարկեցին ընդունել այն: Ղեկավարվելով «Տեղական ինքնակառավարման մասին</w:t>
      </w:r>
      <w:r w:rsidRPr="000B6F98">
        <w:rPr>
          <w:rFonts w:ascii="GHEA Grapalat" w:hAnsi="GHEA Grapalat" w:cs="Times New Roman"/>
          <w:sz w:val="24"/>
          <w:szCs w:val="24"/>
          <w:lang w:val="hy-AM"/>
        </w:rPr>
        <w:t>» Հայաստանի Հանրապետության օրենքի 18-րդ հոդվածի  1-ին մասի</w:t>
      </w:r>
      <w:r w:rsidR="00165D7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 w:cs="Times New Roman"/>
          <w:sz w:val="24"/>
          <w:szCs w:val="24"/>
          <w:lang w:val="hy-AM"/>
        </w:rPr>
        <w:t xml:space="preserve">21-րդ կետով, համաձայն «Պետական ոչ առևտրային կազմակերպությունների </w:t>
      </w:r>
      <w:r w:rsidRPr="000B6F98">
        <w:rPr>
          <w:rFonts w:ascii="GHEA Grapalat" w:hAnsi="GHEA Grapalat" w:cs="Times New Roman"/>
          <w:sz w:val="24"/>
          <w:szCs w:val="24"/>
          <w:lang w:val="hy-AM"/>
        </w:rPr>
        <w:lastRenderedPageBreak/>
        <w:t>մասին» Հայաստանի Հանրապետության օրենքի  5-րդ հոդվածի 3-րդ մասի</w:t>
      </w:r>
      <w:r w:rsidR="00165D7F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0B6F98">
        <w:rPr>
          <w:rFonts w:ascii="GHEA Grapalat" w:hAnsi="GHEA Grapalat" w:cs="Times New Roman"/>
          <w:sz w:val="24"/>
          <w:szCs w:val="24"/>
          <w:lang w:val="hy-AM"/>
        </w:rPr>
        <w:t xml:space="preserve"> Սպիտակ համայնքի ավագանին </w:t>
      </w:r>
      <w:r w:rsidRPr="000B6F98">
        <w:rPr>
          <w:rFonts w:ascii="GHEA Grapalat" w:hAnsi="GHEA Grapalat" w:cs="Times New Roman"/>
          <w:b/>
          <w:i/>
          <w:sz w:val="24"/>
          <w:szCs w:val="24"/>
          <w:lang w:val="hy-AM"/>
        </w:rPr>
        <w:t>որոշում է</w:t>
      </w:r>
      <w:r w:rsidR="00165D7F">
        <w:rPr>
          <w:rFonts w:ascii="GHEA Grapalat" w:hAnsi="GHEA Grapalat" w:cs="Times New Roman"/>
          <w:b/>
          <w:sz w:val="24"/>
          <w:szCs w:val="24"/>
          <w:lang w:val="hy-AM"/>
        </w:rPr>
        <w:t>.</w:t>
      </w:r>
    </w:p>
    <w:p w:rsidR="00A265CD" w:rsidRDefault="00AB1BFA" w:rsidP="00165D7F">
      <w:pPr>
        <w:spacing w:after="0"/>
        <w:ind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            1.Համաձայնություն տալ Սպիտակ համայնքին սեփականության իրավունքով  պատկանող՝</w:t>
      </w:r>
      <w:r w:rsidR="00A265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«Սպիտակի բնակարանների և ենթակառուցվածքների սպասարկման գրասենյակ»  համայնքային ոչ առևտրային կազմակերպությանն ամրացված AP-17 </w:t>
      </w:r>
    </w:p>
    <w:p w:rsidR="00A265CD" w:rsidRDefault="00A265CD" w:rsidP="00A265CD">
      <w:pPr>
        <w:spacing w:after="0"/>
        <w:ind w:hanging="709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</w:p>
    <w:p w:rsidR="00A265CD" w:rsidRDefault="00A265CD" w:rsidP="00165D7F">
      <w:pPr>
        <w:spacing w:after="0"/>
        <w:ind w:hanging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265CD" w:rsidRDefault="00A265CD" w:rsidP="00165D7F">
      <w:pPr>
        <w:spacing w:after="0"/>
        <w:ind w:hanging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A265C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(GAZ-53-12) մակնիշի</w:t>
      </w:r>
      <w:r w:rsidR="00A265C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B6F98">
        <w:rPr>
          <w:rFonts w:ascii="GHEA Grapalat" w:hAnsi="GHEA Grapalat"/>
          <w:sz w:val="24"/>
          <w:szCs w:val="24"/>
          <w:lang w:val="hy-AM"/>
        </w:rPr>
        <w:t>հաշվառման համարանիշ 863 LL</w:t>
      </w:r>
      <w:r w:rsidR="00A265CD">
        <w:rPr>
          <w:rFonts w:ascii="GHEA Grapalat" w:hAnsi="GHEA Grapalat"/>
          <w:sz w:val="24"/>
          <w:szCs w:val="24"/>
          <w:lang w:val="hy-AM"/>
        </w:rPr>
        <w:t xml:space="preserve"> 70,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նույնականացման համար  XTH531200 J 1173293) տրանսպորտային միջոցը մինչև մեկ տարի ժամկետով  վարձակալությամբ  տրամադրելուն:</w:t>
      </w:r>
    </w:p>
    <w:p w:rsidR="00A265CD" w:rsidRDefault="00AB1BFA" w:rsidP="00A265CD">
      <w:pPr>
        <w:spacing w:after="0"/>
        <w:ind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           2. Վարձակալության  վճարի  նվազագույն  չափը  սահմանել 2000 ՀՀ  դրամ 1 ժամի համար:</w:t>
      </w:r>
    </w:p>
    <w:p w:rsidR="00AB1BFA" w:rsidRPr="00A265CD" w:rsidRDefault="00AB1BFA" w:rsidP="00A265CD">
      <w:pPr>
        <w:spacing w:after="0"/>
        <w:ind w:hanging="709"/>
        <w:jc w:val="right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 w:rsidR="00A265CD">
        <w:rPr>
          <w:rFonts w:ascii="GHEA Grapalat" w:hAnsi="GHEA Grapalat"/>
          <w:sz w:val="20"/>
          <w:szCs w:val="20"/>
          <w:lang w:val="hy-AM"/>
        </w:rPr>
        <w:t>(</w:t>
      </w:r>
      <w:r w:rsidRPr="000B6F98">
        <w:rPr>
          <w:rFonts w:ascii="GHEA Grapalat" w:hAnsi="GHEA Grapalat"/>
          <w:sz w:val="20"/>
          <w:szCs w:val="20"/>
          <w:lang w:val="hy-AM"/>
        </w:rPr>
        <w:t>անցավ միաձայն</w:t>
      </w:r>
      <w:r w:rsidR="00A265CD">
        <w:rPr>
          <w:rFonts w:ascii="GHEA Grapalat" w:hAnsi="GHEA Grapalat"/>
          <w:sz w:val="20"/>
          <w:szCs w:val="20"/>
          <w:lang w:val="hy-AM"/>
        </w:rPr>
        <w:t>)</w:t>
      </w:r>
    </w:p>
    <w:p w:rsidR="00AB1BFA" w:rsidRDefault="00AB1BFA" w:rsidP="00A265CD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ԿՈՂՄ  (10)                                      ԴԵՄ</w:t>
      </w:r>
      <w:r w:rsidR="00A265C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B6F98">
        <w:rPr>
          <w:rFonts w:ascii="GHEA Grapalat" w:hAnsi="GHEA Grapalat"/>
          <w:sz w:val="24"/>
          <w:szCs w:val="24"/>
          <w:lang w:val="hy-AM"/>
        </w:rPr>
        <w:t>0</w:t>
      </w:r>
      <w:r w:rsidR="00A265CD">
        <w:rPr>
          <w:rFonts w:ascii="GHEA Grapalat" w:hAnsi="GHEA Grapalat"/>
          <w:sz w:val="24"/>
          <w:szCs w:val="24"/>
          <w:lang w:val="hy-AM"/>
        </w:rPr>
        <w:t>)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                                 ՁԵՌՆՊԱՀ  (0)</w:t>
      </w:r>
    </w:p>
    <w:p w:rsidR="00A265CD" w:rsidRPr="000B6F98" w:rsidRDefault="00A265CD" w:rsidP="00A265CD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1E630B">
      <w:pPr>
        <w:spacing w:after="0" w:line="240" w:lineRule="auto"/>
        <w:ind w:right="-2"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4. ՀԱՅԱՍՏԱՆԻ  ՀԱՆՐԱՊԵՏՈՒԹՅԱՆ  ԼՈՌՈՒ ՄԱՐԶԻ  ՍՊԻՏԱԿ ՀԱՄԱՅՆՔԻ ԱՎԱԳԱՆՈՒ ԱՆԴԱՄ  ՀՈՎՀԱՆՆԵՍ  ՀԱՄԼԵՏԻ ՇԻՐՈՅԱՆԻ  ԼԻԱԶՈՐՈՒԹՅՈՒՆՆԵՐԸ ՎԱՂԱԺԱՄԿԵՏ ԴԱԴԱՐԵՑՆԵԼՈՒ ՄԱՍԻՆ</w:t>
      </w:r>
    </w:p>
    <w:p w:rsidR="00AB1BFA" w:rsidRPr="000B6F98" w:rsidRDefault="00AB1BFA" w:rsidP="00F7174D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(ԶԵԿ. Ա.ԳՅՈՒԼԱԶՅԱՆ)</w:t>
      </w:r>
    </w:p>
    <w:p w:rsidR="00AB1BFA" w:rsidRPr="000B6F98" w:rsidRDefault="00020DCA" w:rsidP="00020DC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Աշխատակազմի  քարտուղար  Անահիտ  Գյուլազյան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իր զեկուցման մեջ նշեց, որ  Սպիտակ համայնքի ավագանու անդամ Հովհաննես Շիրոյանը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2019 թվականի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բացակայել է համայնքի ավագանու 13 նիստերից ավելի քան կեսից: «Տեղական ինքնակառավարման մասին» Հայաստանի Հանրապետության օրենքի</w:t>
      </w: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21-րդ հոդվածի համաձայն՝ համայնքի ավագանու  անդամի պարտականությունների  մեջ է մտնում պարտադիր մասնակցությունը համայնքի ավագանու նիստերին, որը չի կատարվել ավագանու անդամ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Հովհաննես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Շիրոյանի կողմից: Նա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դիմում է ներկայացրել համայնքի ղեկավար Գագիկ Սահակյանին, համայնքի ավագանու անդամներին, որտեղ նշել է, որ համայնքի ավագանու նիստերից իր բացակայությունները մեծամասամբ   համընկել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 ամսվա վերջին աշխատանքային օրերին, երբ ինքը, որպես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Արդշին բանկ» Սպիտակի մասնաճյուղի  տնօրեն, ամսվա վերջին օրվա ընթացքում  ամփոփում է տվյալ ամսվա ընթացքում մասնաճյուղի կատարած աշխատանքները և աշխատանքային  ծանրաբեռնվածության պատճառով հնարավորություն չի ունեցել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մասնակից լինել համայնքի ավագանու նիստերի աշխատանքներին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 xml:space="preserve">ովհաննես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Շիրոյանը խնդրել է համայնքի ղեկավարին, համայնքի ավագանու անդամներին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2019 թվականի ընթացքում  համայնքի ավագանու նիստերից իր բացակայությունները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համարել հարգելի և չդադարեցնել համայնքի ավագանու անդամի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 xml:space="preserve"> իր լիազորությունները:</w:t>
      </w:r>
    </w:p>
    <w:p w:rsidR="00AB1BFA" w:rsidRPr="000B6F98" w:rsidRDefault="00AB1BFA" w:rsidP="00C62CC3">
      <w:pPr>
        <w:spacing w:after="0"/>
        <w:ind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            Համայնքի ավագանու անդամ Հովհաննես </w:t>
      </w:r>
      <w:r w:rsidR="00D014AA">
        <w:rPr>
          <w:rFonts w:ascii="GHEA Grapalat" w:hAnsi="GHEA Grapalat"/>
          <w:sz w:val="24"/>
          <w:szCs w:val="24"/>
          <w:lang w:val="hy-AM"/>
        </w:rPr>
        <w:t>Շիրոյանն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իր ելույթում մեկ անգամ ևս  ներկայացրեց այն հանգամանքը, որը պատճառ էր դարձել  ամսվա վերջին օրերին հրավիրված ավագանու նիստերից  բացակայելուն: </w:t>
      </w:r>
    </w:p>
    <w:p w:rsidR="00AB1BFA" w:rsidRPr="000B6F98" w:rsidRDefault="00AB1BFA" w:rsidP="00C62CC3">
      <w:pPr>
        <w:spacing w:after="0"/>
        <w:ind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D014A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Նա մեկ անգամ ևս խնդրեց համայնքի ղեկավարին, համայնքի ավագանու անդամներին 2019 թվականի ընթացքում համայնքի ավագանու նիստերից իր </w:t>
      </w:r>
      <w:r w:rsidRPr="000B6F98">
        <w:rPr>
          <w:rFonts w:ascii="GHEA Grapalat" w:hAnsi="GHEA Grapalat"/>
          <w:sz w:val="24"/>
          <w:szCs w:val="24"/>
          <w:lang w:val="hy-AM"/>
        </w:rPr>
        <w:lastRenderedPageBreak/>
        <w:t>բացակայությունները համարել հարգելի և չդադարեցնել  համայնքի ավագանու անդամի  իր լիազորությունները:</w:t>
      </w:r>
    </w:p>
    <w:p w:rsidR="00AB1BFA" w:rsidRPr="000B6F98" w:rsidRDefault="00AB1BFA" w:rsidP="00C62CC3">
      <w:pPr>
        <w:spacing w:after="0"/>
        <w:ind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            Լսելով զեկուցողին</w:t>
      </w:r>
      <w:r w:rsidR="00D014AA">
        <w:rPr>
          <w:rFonts w:ascii="GHEA Grapalat" w:hAnsi="GHEA Grapalat"/>
          <w:sz w:val="24"/>
          <w:szCs w:val="24"/>
          <w:lang w:val="hy-AM"/>
        </w:rPr>
        <w:t>,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համայնքի ավագանու անդամ Հովհաննես Շիրոյանին</w:t>
      </w:r>
      <w:r w:rsidR="00D014AA">
        <w:rPr>
          <w:rFonts w:ascii="GHEA Grapalat" w:hAnsi="GHEA Grapalat"/>
          <w:sz w:val="24"/>
          <w:szCs w:val="24"/>
          <w:lang w:val="hy-AM"/>
        </w:rPr>
        <w:t>՝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 համայնքի ավագանու </w:t>
      </w:r>
      <w:r w:rsidR="00D014AA">
        <w:rPr>
          <w:rFonts w:ascii="GHEA Grapalat" w:hAnsi="GHEA Grapalat"/>
          <w:sz w:val="24"/>
          <w:szCs w:val="24"/>
          <w:lang w:val="hy-AM"/>
        </w:rPr>
        <w:t xml:space="preserve">անդամներն </w:t>
      </w:r>
      <w:r w:rsidRPr="000B6F98">
        <w:rPr>
          <w:rFonts w:ascii="GHEA Grapalat" w:hAnsi="GHEA Grapalat"/>
          <w:sz w:val="24"/>
          <w:szCs w:val="24"/>
          <w:lang w:val="hy-AM"/>
        </w:rPr>
        <w:t>առաջարկեցին դեմ քվեարկել ներկայացված որոշման նախագծին:</w:t>
      </w:r>
    </w:p>
    <w:p w:rsidR="00D014AA" w:rsidRDefault="00AB1BFA" w:rsidP="00C62CC3">
      <w:pPr>
        <w:spacing w:after="0"/>
        <w:ind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           Ղեկավարվելով «Տեղական ինքնակառավարման մասին» Հայաստանի</w:t>
      </w:r>
      <w:r w:rsidR="00D014A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014AA" w:rsidRDefault="00D014AA" w:rsidP="00D014AA">
      <w:pPr>
        <w:spacing w:after="0"/>
        <w:ind w:hanging="709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</w:p>
    <w:p w:rsidR="00D014AA" w:rsidRDefault="00D014AA" w:rsidP="00D014AA">
      <w:pPr>
        <w:spacing w:after="0"/>
        <w:ind w:hanging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D014AA">
      <w:pPr>
        <w:spacing w:after="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Հանրապետության  օրենքի 18-րդ հոդվածի 1-ին մասի 14-րդ կետով, 22-րդ հոդվածի</w:t>
      </w:r>
      <w:r w:rsidR="00D014AA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1-ին մասի</w:t>
      </w:r>
      <w:r w:rsidR="00D014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7-րդ կետով և</w:t>
      </w:r>
      <w:r w:rsidR="00D014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2-րդ մասով, հաշվի առնելով, որ Հայաստանի Հանրապետության  Լոռու մարզի Սպիտակ համայնքի ավագանու անդամ  Հովհաննես Համլետի  Շիրոյանը  2019 թվականի ընթացքում  բացակայել  է ավագանու 13 նիստերից  ավելի քան կեսից</w:t>
      </w:r>
      <w:r w:rsidR="00D014AA">
        <w:rPr>
          <w:rFonts w:ascii="GHEA Grapalat" w:hAnsi="GHEA Grapalat"/>
          <w:sz w:val="24"/>
          <w:szCs w:val="24"/>
          <w:lang w:val="hy-AM"/>
        </w:rPr>
        <w:t>՝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 Սպիտակ համայնքի ավագանին  </w:t>
      </w:r>
      <w:r w:rsidRPr="000B6F98">
        <w:rPr>
          <w:rFonts w:ascii="GHEA Grapalat" w:hAnsi="GHEA Grapalat" w:cs="Times New Roman"/>
          <w:b/>
          <w:i/>
          <w:sz w:val="24"/>
          <w:szCs w:val="24"/>
          <w:lang w:val="hy-AM"/>
        </w:rPr>
        <w:t>որոշում է</w:t>
      </w:r>
      <w:r w:rsidR="00D014AA">
        <w:rPr>
          <w:rFonts w:ascii="GHEA Grapalat" w:hAnsi="GHEA Grapalat" w:cs="Times New Roman"/>
          <w:b/>
          <w:sz w:val="24"/>
          <w:szCs w:val="24"/>
          <w:lang w:val="hy-AM"/>
        </w:rPr>
        <w:t>.</w:t>
      </w:r>
    </w:p>
    <w:p w:rsidR="00AB1BFA" w:rsidRPr="000B6F98" w:rsidRDefault="00AB1BFA" w:rsidP="00D014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1.Վաղաժամկետ  դադարեցնել Հայաստանի Հանրապետության  Լոռու մարզի </w:t>
      </w:r>
    </w:p>
    <w:p w:rsidR="0047324B" w:rsidRPr="000B6F98" w:rsidRDefault="00AB1BFA" w:rsidP="00E86B4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Սպիտակ համայնքի ավագանու անդամ Հովհաննես Համլետի Շիրոյանի  լիազորությունները:</w:t>
      </w:r>
      <w:r w:rsidR="0047324B">
        <w:rPr>
          <w:rFonts w:ascii="GHEA Grapalat" w:hAnsi="GHEA Grapalat"/>
          <w:sz w:val="20"/>
          <w:szCs w:val="20"/>
          <w:lang w:val="hy-AM"/>
        </w:rPr>
        <w:t>)</w:t>
      </w:r>
    </w:p>
    <w:p w:rsidR="00E86B41" w:rsidRDefault="0047324B" w:rsidP="0047324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B1BFA" w:rsidRPr="000B6F98" w:rsidRDefault="00AB1BFA" w:rsidP="0047324B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ԿՈՂՄ  (0)              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86B41" w:rsidRPr="00E86B41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0B6F98">
        <w:rPr>
          <w:rFonts w:ascii="GHEA Grapalat" w:hAnsi="GHEA Grapalat"/>
          <w:sz w:val="24"/>
          <w:szCs w:val="24"/>
          <w:lang w:val="hy-AM"/>
        </w:rPr>
        <w:t xml:space="preserve">ԴԵՄ ( 9)                                  </w:t>
      </w:r>
      <w:r w:rsidR="00E86B4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0B6F98">
        <w:rPr>
          <w:rFonts w:ascii="GHEA Grapalat" w:hAnsi="GHEA Grapalat"/>
          <w:sz w:val="24"/>
          <w:szCs w:val="24"/>
          <w:lang w:val="hy-AM"/>
        </w:rPr>
        <w:t>ՁԵՌՆՊԱՀ  (0)</w:t>
      </w:r>
    </w:p>
    <w:p w:rsidR="00E86B41" w:rsidRDefault="00E86B41" w:rsidP="0047324B">
      <w:pPr>
        <w:spacing w:after="0"/>
        <w:ind w:firstLine="2268"/>
        <w:jc w:val="both"/>
        <w:rPr>
          <w:rFonts w:ascii="GHEA Grapalat" w:hAnsi="GHEA Grapalat"/>
          <w:sz w:val="24"/>
          <w:szCs w:val="24"/>
          <w:lang w:val="hy-AM"/>
        </w:rPr>
      </w:pPr>
    </w:p>
    <w:p w:rsidR="00E86B41" w:rsidRDefault="00E86B41" w:rsidP="0047324B">
      <w:pPr>
        <w:spacing w:after="0"/>
        <w:ind w:firstLine="2268"/>
        <w:jc w:val="both"/>
        <w:rPr>
          <w:rFonts w:ascii="GHEA Grapalat" w:hAnsi="GHEA Grapalat"/>
          <w:sz w:val="24"/>
          <w:szCs w:val="24"/>
          <w:lang w:val="hy-AM"/>
        </w:rPr>
      </w:pPr>
    </w:p>
    <w:p w:rsidR="00E86B41" w:rsidRDefault="00E86B41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ԳՈՌ ԲԱՐՍԵՂՅԱՆ</w:t>
      </w: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ՍԱՐԳԻՍ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ԹԱՄԱՄՅԱՆ</w:t>
      </w: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ՄԱՆՎԵԼ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ԽՈՅԵՑՅԱՆ</w:t>
      </w: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ՏԻԳՐԱՆ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ՀԱԿՈԲՅԱՆ</w:t>
      </w: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ԿԱՐԵՆ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ՄԽԻԹԱՐՅԱՆ</w:t>
      </w: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ՀՈՎՀԱՆՆԵՍ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ՇԻՐՈՅԱՆ</w:t>
      </w: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ՄԿՐՏԻՉ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ՇՈՒՇԱՆՅԱՆ</w:t>
      </w: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ՀԱՄԼԵՏ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ՊՈՂՈՍՅԱՆ</w:t>
      </w: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ՎԱՐՈՒԺԱՆ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ՍԱՀԱԿՅԱՆ</w:t>
      </w:r>
    </w:p>
    <w:p w:rsidR="00AB1BFA" w:rsidRPr="000B6F98" w:rsidRDefault="00AB1BFA" w:rsidP="00E86B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ՀԱՅԿ</w:t>
      </w:r>
      <w:r w:rsidR="004732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F98">
        <w:rPr>
          <w:rFonts w:ascii="GHEA Grapalat" w:hAnsi="GHEA Grapalat"/>
          <w:sz w:val="24"/>
          <w:szCs w:val="24"/>
          <w:lang w:val="hy-AM"/>
        </w:rPr>
        <w:t>ՍԻՍԱԿՅԱՆ</w:t>
      </w:r>
    </w:p>
    <w:p w:rsidR="00AB1BFA" w:rsidRPr="000B6F98" w:rsidRDefault="00AB1BFA" w:rsidP="0032534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</w:t>
      </w:r>
    </w:p>
    <w:p w:rsidR="00E86B41" w:rsidRDefault="00E86B41" w:rsidP="007B0B20">
      <w:pPr>
        <w:tabs>
          <w:tab w:val="left" w:pos="1965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E86B41" w:rsidRDefault="00E86B41" w:rsidP="007B0B20">
      <w:pPr>
        <w:tabs>
          <w:tab w:val="left" w:pos="1965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1BFA" w:rsidRPr="000B6F98" w:rsidRDefault="00AB1BFA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B6F98">
        <w:rPr>
          <w:rFonts w:ascii="GHEA Grapalat" w:hAnsi="GHEA Grapalat"/>
          <w:sz w:val="24"/>
          <w:szCs w:val="24"/>
          <w:lang w:val="hy-AM"/>
        </w:rPr>
        <w:t>ՀԱՄԱՅՆՔԻ   ՂԵԿԱՎԱՐ՝                             Գ.ՍԱՀԱԿՅԱՆ</w:t>
      </w:r>
    </w:p>
    <w:p w:rsidR="00AB1BFA" w:rsidRPr="000B6F98" w:rsidRDefault="007B0B20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AB1BFA" w:rsidRPr="000B6F98">
        <w:rPr>
          <w:rFonts w:ascii="GHEA Grapalat" w:hAnsi="GHEA Grapalat"/>
          <w:sz w:val="24"/>
          <w:szCs w:val="24"/>
          <w:lang w:val="hy-AM"/>
        </w:rPr>
        <w:t>ԱՐՁԱՆԱԳՐԵՑ՝                             Ռ.ՍԱՐԴԱՐՅԱՆ</w:t>
      </w:r>
    </w:p>
    <w:p w:rsidR="00AB1BFA" w:rsidRPr="000B6F98" w:rsidRDefault="00AB1BFA" w:rsidP="00E86B4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A28C7" w:rsidRPr="000B6F98" w:rsidRDefault="00FA28C7" w:rsidP="0032534D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B01E38" w:rsidRPr="000B6F98" w:rsidRDefault="00B01E38" w:rsidP="00BD439A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Pr="000B6F98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Pr="000B6F98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86B41" w:rsidRPr="002E5E56" w:rsidRDefault="00E86B41" w:rsidP="00E86B41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</w:p>
    <w:p w:rsidR="00DC365D" w:rsidRPr="000B6F98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sectPr w:rsidR="00DC365D" w:rsidSect="000A378D">
      <w:pgSz w:w="12240" w:h="15840"/>
      <w:pgMar w:top="18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FA9"/>
    <w:multiLevelType w:val="hybridMultilevel"/>
    <w:tmpl w:val="4BCA19A0"/>
    <w:lvl w:ilvl="0" w:tplc="05140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0AE3C88"/>
    <w:multiLevelType w:val="hybridMultilevel"/>
    <w:tmpl w:val="E6EA25C6"/>
    <w:lvl w:ilvl="0" w:tplc="AA96C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4070D"/>
    <w:multiLevelType w:val="hybridMultilevel"/>
    <w:tmpl w:val="C56E96E6"/>
    <w:lvl w:ilvl="0" w:tplc="B336C2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401E4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A4C2C98"/>
    <w:multiLevelType w:val="hybridMultilevel"/>
    <w:tmpl w:val="5BAE8DAA"/>
    <w:lvl w:ilvl="0" w:tplc="523E7E0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/>
      </w:rPr>
    </w:lvl>
    <w:lvl w:ilvl="1" w:tplc="331049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41A32"/>
    <w:multiLevelType w:val="hybridMultilevel"/>
    <w:tmpl w:val="3B6856EE"/>
    <w:lvl w:ilvl="0" w:tplc="3ED4C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A9F6D47"/>
    <w:multiLevelType w:val="hybridMultilevel"/>
    <w:tmpl w:val="F46A3C6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260A7BA0"/>
    <w:multiLevelType w:val="hybridMultilevel"/>
    <w:tmpl w:val="CD4C8C32"/>
    <w:lvl w:ilvl="0" w:tplc="D20A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B5EFB"/>
    <w:multiLevelType w:val="hybridMultilevel"/>
    <w:tmpl w:val="F52AFEC4"/>
    <w:lvl w:ilvl="0" w:tplc="6E32F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E2387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1035" w:hanging="495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1">
    <w:nsid w:val="3A8B265C"/>
    <w:multiLevelType w:val="hybridMultilevel"/>
    <w:tmpl w:val="F768E574"/>
    <w:lvl w:ilvl="0" w:tplc="1BFC098E">
      <w:start w:val="1"/>
      <w:numFmt w:val="decimal"/>
      <w:lvlText w:val="%1."/>
      <w:lvlJc w:val="left"/>
      <w:pPr>
        <w:ind w:left="810" w:hanging="360"/>
      </w:pPr>
      <w:rPr>
        <w:rFonts w:cs="Sylfae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439B4"/>
    <w:multiLevelType w:val="hybridMultilevel"/>
    <w:tmpl w:val="962EC934"/>
    <w:lvl w:ilvl="0" w:tplc="A8C2CEB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6020017"/>
    <w:multiLevelType w:val="hybridMultilevel"/>
    <w:tmpl w:val="170EE472"/>
    <w:lvl w:ilvl="0" w:tplc="A7725FBC">
      <w:start w:val="4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7C334CF"/>
    <w:multiLevelType w:val="hybridMultilevel"/>
    <w:tmpl w:val="95509504"/>
    <w:lvl w:ilvl="0" w:tplc="89A02DBA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5">
    <w:nsid w:val="4C423801"/>
    <w:multiLevelType w:val="hybridMultilevel"/>
    <w:tmpl w:val="2FB214D8"/>
    <w:lvl w:ilvl="0" w:tplc="BFC0C25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0035674"/>
    <w:multiLevelType w:val="hybridMultilevel"/>
    <w:tmpl w:val="9B06A45E"/>
    <w:lvl w:ilvl="0" w:tplc="44F00E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F103F"/>
    <w:multiLevelType w:val="hybridMultilevel"/>
    <w:tmpl w:val="9BEC22EA"/>
    <w:lvl w:ilvl="0" w:tplc="A9302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65B242B"/>
    <w:multiLevelType w:val="hybridMultilevel"/>
    <w:tmpl w:val="49C44B52"/>
    <w:lvl w:ilvl="0" w:tplc="793E9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6C87891"/>
    <w:multiLevelType w:val="hybridMultilevel"/>
    <w:tmpl w:val="FB54691E"/>
    <w:lvl w:ilvl="0" w:tplc="16BC9322">
      <w:start w:val="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B0817"/>
    <w:multiLevelType w:val="hybridMultilevel"/>
    <w:tmpl w:val="1C649730"/>
    <w:lvl w:ilvl="0" w:tplc="A5D0C7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12C40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7D750F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D6D7A88"/>
    <w:multiLevelType w:val="hybridMultilevel"/>
    <w:tmpl w:val="2D8EEFC2"/>
    <w:lvl w:ilvl="0" w:tplc="B336C29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F697CF7"/>
    <w:multiLevelType w:val="hybridMultilevel"/>
    <w:tmpl w:val="CDFE2FB4"/>
    <w:lvl w:ilvl="0" w:tplc="D740590E">
      <w:start w:val="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760053"/>
    <w:multiLevelType w:val="hybridMultilevel"/>
    <w:tmpl w:val="9E2C7F34"/>
    <w:lvl w:ilvl="0" w:tplc="60D06E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E03A6"/>
    <w:multiLevelType w:val="hybridMultilevel"/>
    <w:tmpl w:val="A71A3D6E"/>
    <w:lvl w:ilvl="0" w:tplc="96826CDC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3A4AF5"/>
    <w:multiLevelType w:val="hybridMultilevel"/>
    <w:tmpl w:val="71A6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62F0C"/>
    <w:multiLevelType w:val="hybridMultilevel"/>
    <w:tmpl w:val="E4C6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D5504"/>
    <w:multiLevelType w:val="hybridMultilevel"/>
    <w:tmpl w:val="1CFA1F28"/>
    <w:lvl w:ilvl="0" w:tplc="576E9C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138F4"/>
    <w:multiLevelType w:val="hybridMultilevel"/>
    <w:tmpl w:val="0536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C9D7ED2"/>
    <w:multiLevelType w:val="hybridMultilevel"/>
    <w:tmpl w:val="CE647E4C"/>
    <w:lvl w:ilvl="0" w:tplc="55727BB2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E0782"/>
    <w:multiLevelType w:val="hybridMultilevel"/>
    <w:tmpl w:val="36AE2428"/>
    <w:lvl w:ilvl="0" w:tplc="5A0A8DB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C66C26"/>
    <w:multiLevelType w:val="hybridMultilevel"/>
    <w:tmpl w:val="0A8E5BB4"/>
    <w:lvl w:ilvl="0" w:tplc="79ECB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D864BA"/>
    <w:multiLevelType w:val="hybridMultilevel"/>
    <w:tmpl w:val="03705DC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4424D1A"/>
    <w:multiLevelType w:val="hybridMultilevel"/>
    <w:tmpl w:val="997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33C6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8D26A4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B7608E"/>
    <w:multiLevelType w:val="hybridMultilevel"/>
    <w:tmpl w:val="77929124"/>
    <w:lvl w:ilvl="0" w:tplc="706A32A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CD50B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7"/>
  </w:num>
  <w:num w:numId="6">
    <w:abstractNumId w:val="0"/>
  </w:num>
  <w:num w:numId="7">
    <w:abstractNumId w:val="2"/>
  </w:num>
  <w:num w:numId="8">
    <w:abstractNumId w:val="36"/>
  </w:num>
  <w:num w:numId="9">
    <w:abstractNumId w:val="22"/>
  </w:num>
  <w:num w:numId="10">
    <w:abstractNumId w:val="19"/>
  </w:num>
  <w:num w:numId="11">
    <w:abstractNumId w:val="13"/>
  </w:num>
  <w:num w:numId="12">
    <w:abstractNumId w:val="24"/>
  </w:num>
  <w:num w:numId="13">
    <w:abstractNumId w:val="9"/>
  </w:num>
  <w:num w:numId="14">
    <w:abstractNumId w:val="25"/>
  </w:num>
  <w:num w:numId="15">
    <w:abstractNumId w:val="16"/>
  </w:num>
  <w:num w:numId="16">
    <w:abstractNumId w:val="38"/>
  </w:num>
  <w:num w:numId="17">
    <w:abstractNumId w:val="27"/>
  </w:num>
  <w:num w:numId="18">
    <w:abstractNumId w:val="28"/>
  </w:num>
  <w:num w:numId="19">
    <w:abstractNumId w:val="4"/>
  </w:num>
  <w:num w:numId="20">
    <w:abstractNumId w:val="26"/>
  </w:num>
  <w:num w:numId="21">
    <w:abstractNumId w:val="31"/>
  </w:num>
  <w:num w:numId="22">
    <w:abstractNumId w:val="14"/>
  </w:num>
  <w:num w:numId="23">
    <w:abstractNumId w:val="33"/>
  </w:num>
  <w:num w:numId="24">
    <w:abstractNumId w:val="1"/>
  </w:num>
  <w:num w:numId="25">
    <w:abstractNumId w:val="35"/>
  </w:num>
  <w:num w:numId="26">
    <w:abstractNumId w:val="21"/>
  </w:num>
  <w:num w:numId="27">
    <w:abstractNumId w:val="39"/>
  </w:num>
  <w:num w:numId="28">
    <w:abstractNumId w:val="37"/>
  </w:num>
  <w:num w:numId="29">
    <w:abstractNumId w:val="15"/>
  </w:num>
  <w:num w:numId="30">
    <w:abstractNumId w:val="34"/>
  </w:num>
  <w:num w:numId="31">
    <w:abstractNumId w:val="6"/>
  </w:num>
  <w:num w:numId="32">
    <w:abstractNumId w:val="23"/>
  </w:num>
  <w:num w:numId="33">
    <w:abstractNumId w:val="7"/>
  </w:num>
  <w:num w:numId="34">
    <w:abstractNumId w:val="8"/>
  </w:num>
  <w:num w:numId="35">
    <w:abstractNumId w:val="3"/>
  </w:num>
  <w:num w:numId="36">
    <w:abstractNumId w:val="29"/>
  </w:num>
  <w:num w:numId="37">
    <w:abstractNumId w:val="32"/>
  </w:num>
  <w:num w:numId="38">
    <w:abstractNumId w:val="12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9"/>
    <w:rsid w:val="00006402"/>
    <w:rsid w:val="000111F2"/>
    <w:rsid w:val="00020DCA"/>
    <w:rsid w:val="00021899"/>
    <w:rsid w:val="00022954"/>
    <w:rsid w:val="00034ED9"/>
    <w:rsid w:val="00035306"/>
    <w:rsid w:val="00066EFB"/>
    <w:rsid w:val="000768C4"/>
    <w:rsid w:val="00077054"/>
    <w:rsid w:val="0008340A"/>
    <w:rsid w:val="0009421E"/>
    <w:rsid w:val="000A31DD"/>
    <w:rsid w:val="000A378D"/>
    <w:rsid w:val="000A4B7D"/>
    <w:rsid w:val="000B6F98"/>
    <w:rsid w:val="000C270E"/>
    <w:rsid w:val="000C6CF2"/>
    <w:rsid w:val="000D35FB"/>
    <w:rsid w:val="000D4A26"/>
    <w:rsid w:val="000E612A"/>
    <w:rsid w:val="000F01FE"/>
    <w:rsid w:val="000F3B46"/>
    <w:rsid w:val="000F3F87"/>
    <w:rsid w:val="0010178F"/>
    <w:rsid w:val="00114A19"/>
    <w:rsid w:val="001210A2"/>
    <w:rsid w:val="0016369C"/>
    <w:rsid w:val="00165D7F"/>
    <w:rsid w:val="001660F6"/>
    <w:rsid w:val="00192F99"/>
    <w:rsid w:val="00193112"/>
    <w:rsid w:val="001A52DE"/>
    <w:rsid w:val="001B599A"/>
    <w:rsid w:val="001B71CE"/>
    <w:rsid w:val="001C27CD"/>
    <w:rsid w:val="001D2D94"/>
    <w:rsid w:val="001D4EF1"/>
    <w:rsid w:val="001D6148"/>
    <w:rsid w:val="001E471C"/>
    <w:rsid w:val="001E5C18"/>
    <w:rsid w:val="001E630B"/>
    <w:rsid w:val="001F035E"/>
    <w:rsid w:val="001F0A1C"/>
    <w:rsid w:val="001F1DE5"/>
    <w:rsid w:val="001F6C22"/>
    <w:rsid w:val="00200878"/>
    <w:rsid w:val="00202767"/>
    <w:rsid w:val="002431B6"/>
    <w:rsid w:val="0025456B"/>
    <w:rsid w:val="00254663"/>
    <w:rsid w:val="00255B87"/>
    <w:rsid w:val="00262B45"/>
    <w:rsid w:val="0026716B"/>
    <w:rsid w:val="00296BFD"/>
    <w:rsid w:val="002B71EE"/>
    <w:rsid w:val="002C37C6"/>
    <w:rsid w:val="002C559D"/>
    <w:rsid w:val="002D4B87"/>
    <w:rsid w:val="002D68B7"/>
    <w:rsid w:val="002E5378"/>
    <w:rsid w:val="002E5E56"/>
    <w:rsid w:val="00310E48"/>
    <w:rsid w:val="00311490"/>
    <w:rsid w:val="003172F5"/>
    <w:rsid w:val="00322303"/>
    <w:rsid w:val="0032534D"/>
    <w:rsid w:val="003309B9"/>
    <w:rsid w:val="00334F27"/>
    <w:rsid w:val="00335E7D"/>
    <w:rsid w:val="00340A3C"/>
    <w:rsid w:val="0034124D"/>
    <w:rsid w:val="003434B8"/>
    <w:rsid w:val="00361589"/>
    <w:rsid w:val="00365506"/>
    <w:rsid w:val="00373C47"/>
    <w:rsid w:val="00380C34"/>
    <w:rsid w:val="00381AEF"/>
    <w:rsid w:val="0038572B"/>
    <w:rsid w:val="003D553A"/>
    <w:rsid w:val="003E0133"/>
    <w:rsid w:val="003E1503"/>
    <w:rsid w:val="003E78CB"/>
    <w:rsid w:val="003F57D5"/>
    <w:rsid w:val="003F5CB1"/>
    <w:rsid w:val="003F7C6C"/>
    <w:rsid w:val="00402492"/>
    <w:rsid w:val="0042019D"/>
    <w:rsid w:val="004231CE"/>
    <w:rsid w:val="00424697"/>
    <w:rsid w:val="0042775D"/>
    <w:rsid w:val="00430FCD"/>
    <w:rsid w:val="004356AC"/>
    <w:rsid w:val="004544CE"/>
    <w:rsid w:val="0047324B"/>
    <w:rsid w:val="00473E5B"/>
    <w:rsid w:val="00481BA7"/>
    <w:rsid w:val="00485BB2"/>
    <w:rsid w:val="00495A02"/>
    <w:rsid w:val="004B33FD"/>
    <w:rsid w:val="004F66B1"/>
    <w:rsid w:val="00500DFE"/>
    <w:rsid w:val="00517FE0"/>
    <w:rsid w:val="005266D5"/>
    <w:rsid w:val="005423A5"/>
    <w:rsid w:val="005532B6"/>
    <w:rsid w:val="005563C1"/>
    <w:rsid w:val="005649BB"/>
    <w:rsid w:val="00573BBD"/>
    <w:rsid w:val="005754E6"/>
    <w:rsid w:val="00585B8B"/>
    <w:rsid w:val="00594441"/>
    <w:rsid w:val="005A0C45"/>
    <w:rsid w:val="005A0E65"/>
    <w:rsid w:val="005B0836"/>
    <w:rsid w:val="005B648D"/>
    <w:rsid w:val="005B71D0"/>
    <w:rsid w:val="005D342B"/>
    <w:rsid w:val="005E028B"/>
    <w:rsid w:val="005F5E24"/>
    <w:rsid w:val="00605794"/>
    <w:rsid w:val="00611ABB"/>
    <w:rsid w:val="00615368"/>
    <w:rsid w:val="0062122E"/>
    <w:rsid w:val="00633ABC"/>
    <w:rsid w:val="006344C6"/>
    <w:rsid w:val="006361BE"/>
    <w:rsid w:val="006451E5"/>
    <w:rsid w:val="00651C93"/>
    <w:rsid w:val="00653033"/>
    <w:rsid w:val="006579DB"/>
    <w:rsid w:val="006607A9"/>
    <w:rsid w:val="006A50B6"/>
    <w:rsid w:val="006A59D5"/>
    <w:rsid w:val="006B34AC"/>
    <w:rsid w:val="006C5A23"/>
    <w:rsid w:val="006C7047"/>
    <w:rsid w:val="006D2615"/>
    <w:rsid w:val="006D4C7D"/>
    <w:rsid w:val="006F1B61"/>
    <w:rsid w:val="00711C37"/>
    <w:rsid w:val="00716AAE"/>
    <w:rsid w:val="00725062"/>
    <w:rsid w:val="007265EA"/>
    <w:rsid w:val="00726FBD"/>
    <w:rsid w:val="00732D1B"/>
    <w:rsid w:val="007406BB"/>
    <w:rsid w:val="00744AF0"/>
    <w:rsid w:val="00763485"/>
    <w:rsid w:val="00764947"/>
    <w:rsid w:val="00774A3F"/>
    <w:rsid w:val="0078111B"/>
    <w:rsid w:val="00787E46"/>
    <w:rsid w:val="007A52CA"/>
    <w:rsid w:val="007B0B20"/>
    <w:rsid w:val="007C7E05"/>
    <w:rsid w:val="007D4FA8"/>
    <w:rsid w:val="007E1495"/>
    <w:rsid w:val="007E6333"/>
    <w:rsid w:val="007E6825"/>
    <w:rsid w:val="00805F18"/>
    <w:rsid w:val="008108C7"/>
    <w:rsid w:val="00823F0C"/>
    <w:rsid w:val="00824DCB"/>
    <w:rsid w:val="008251FC"/>
    <w:rsid w:val="008405EF"/>
    <w:rsid w:val="00852180"/>
    <w:rsid w:val="0085504F"/>
    <w:rsid w:val="008560E9"/>
    <w:rsid w:val="008A7A23"/>
    <w:rsid w:val="008C1896"/>
    <w:rsid w:val="008C54EE"/>
    <w:rsid w:val="008D728F"/>
    <w:rsid w:val="008F21F4"/>
    <w:rsid w:val="008F6F20"/>
    <w:rsid w:val="00901F93"/>
    <w:rsid w:val="00916E7E"/>
    <w:rsid w:val="009203C4"/>
    <w:rsid w:val="00925B71"/>
    <w:rsid w:val="0093199F"/>
    <w:rsid w:val="00933CAA"/>
    <w:rsid w:val="009710F7"/>
    <w:rsid w:val="00986174"/>
    <w:rsid w:val="009A66FB"/>
    <w:rsid w:val="009C02CF"/>
    <w:rsid w:val="009C5933"/>
    <w:rsid w:val="009E4418"/>
    <w:rsid w:val="009E7C3E"/>
    <w:rsid w:val="009F4F9B"/>
    <w:rsid w:val="00A265CD"/>
    <w:rsid w:val="00A347D5"/>
    <w:rsid w:val="00A50B73"/>
    <w:rsid w:val="00A51A58"/>
    <w:rsid w:val="00A5203D"/>
    <w:rsid w:val="00A57705"/>
    <w:rsid w:val="00A666FF"/>
    <w:rsid w:val="00A700B6"/>
    <w:rsid w:val="00A750AD"/>
    <w:rsid w:val="00A76714"/>
    <w:rsid w:val="00A86134"/>
    <w:rsid w:val="00A86549"/>
    <w:rsid w:val="00A945D2"/>
    <w:rsid w:val="00AA6527"/>
    <w:rsid w:val="00AB154B"/>
    <w:rsid w:val="00AB1BFA"/>
    <w:rsid w:val="00AC2F3A"/>
    <w:rsid w:val="00AD17BD"/>
    <w:rsid w:val="00AD7E86"/>
    <w:rsid w:val="00AE775E"/>
    <w:rsid w:val="00AF7B80"/>
    <w:rsid w:val="00B01B90"/>
    <w:rsid w:val="00B01E38"/>
    <w:rsid w:val="00B156C8"/>
    <w:rsid w:val="00B21E4C"/>
    <w:rsid w:val="00B301E6"/>
    <w:rsid w:val="00B354BE"/>
    <w:rsid w:val="00B41160"/>
    <w:rsid w:val="00B47353"/>
    <w:rsid w:val="00B51A58"/>
    <w:rsid w:val="00B705E0"/>
    <w:rsid w:val="00B70F41"/>
    <w:rsid w:val="00B864C0"/>
    <w:rsid w:val="00B964AE"/>
    <w:rsid w:val="00B97F14"/>
    <w:rsid w:val="00BA00C9"/>
    <w:rsid w:val="00BA3EB5"/>
    <w:rsid w:val="00BB536A"/>
    <w:rsid w:val="00BB6C81"/>
    <w:rsid w:val="00BC7E95"/>
    <w:rsid w:val="00BD1644"/>
    <w:rsid w:val="00BD439A"/>
    <w:rsid w:val="00BD5846"/>
    <w:rsid w:val="00BE77CD"/>
    <w:rsid w:val="00BF09E2"/>
    <w:rsid w:val="00C02E8C"/>
    <w:rsid w:val="00C1304B"/>
    <w:rsid w:val="00C21689"/>
    <w:rsid w:val="00C24A1B"/>
    <w:rsid w:val="00C36B58"/>
    <w:rsid w:val="00C42646"/>
    <w:rsid w:val="00C43215"/>
    <w:rsid w:val="00C450C9"/>
    <w:rsid w:val="00C50725"/>
    <w:rsid w:val="00C5653D"/>
    <w:rsid w:val="00C6082C"/>
    <w:rsid w:val="00C62CC3"/>
    <w:rsid w:val="00C744E4"/>
    <w:rsid w:val="00C74F5B"/>
    <w:rsid w:val="00C75134"/>
    <w:rsid w:val="00C804E4"/>
    <w:rsid w:val="00C82E24"/>
    <w:rsid w:val="00CA19B1"/>
    <w:rsid w:val="00CC7062"/>
    <w:rsid w:val="00D014AA"/>
    <w:rsid w:val="00D06D44"/>
    <w:rsid w:val="00D133D3"/>
    <w:rsid w:val="00D31A54"/>
    <w:rsid w:val="00D42A27"/>
    <w:rsid w:val="00D42E27"/>
    <w:rsid w:val="00D6099E"/>
    <w:rsid w:val="00D7199C"/>
    <w:rsid w:val="00D7366F"/>
    <w:rsid w:val="00D754D2"/>
    <w:rsid w:val="00D829BC"/>
    <w:rsid w:val="00DA7F52"/>
    <w:rsid w:val="00DB4DC0"/>
    <w:rsid w:val="00DC1BDF"/>
    <w:rsid w:val="00DC365D"/>
    <w:rsid w:val="00DE26F8"/>
    <w:rsid w:val="00DF09C9"/>
    <w:rsid w:val="00DF28AA"/>
    <w:rsid w:val="00DF3700"/>
    <w:rsid w:val="00DF3883"/>
    <w:rsid w:val="00E06C63"/>
    <w:rsid w:val="00E12C75"/>
    <w:rsid w:val="00E1451D"/>
    <w:rsid w:val="00E25D4B"/>
    <w:rsid w:val="00E3546D"/>
    <w:rsid w:val="00E356B2"/>
    <w:rsid w:val="00E36E10"/>
    <w:rsid w:val="00E61334"/>
    <w:rsid w:val="00E86B41"/>
    <w:rsid w:val="00E96126"/>
    <w:rsid w:val="00EA31C3"/>
    <w:rsid w:val="00EA402F"/>
    <w:rsid w:val="00EA5D66"/>
    <w:rsid w:val="00EC409C"/>
    <w:rsid w:val="00EC4EBD"/>
    <w:rsid w:val="00ED07AD"/>
    <w:rsid w:val="00EE3AB5"/>
    <w:rsid w:val="00EE66FF"/>
    <w:rsid w:val="00EF509F"/>
    <w:rsid w:val="00F119A9"/>
    <w:rsid w:val="00F11B01"/>
    <w:rsid w:val="00F12800"/>
    <w:rsid w:val="00F13EE2"/>
    <w:rsid w:val="00F151BA"/>
    <w:rsid w:val="00F2475A"/>
    <w:rsid w:val="00F401A3"/>
    <w:rsid w:val="00F46DC0"/>
    <w:rsid w:val="00F502A6"/>
    <w:rsid w:val="00F660C7"/>
    <w:rsid w:val="00F7174D"/>
    <w:rsid w:val="00F7289F"/>
    <w:rsid w:val="00F76045"/>
    <w:rsid w:val="00F80AEF"/>
    <w:rsid w:val="00F82839"/>
    <w:rsid w:val="00F90D1B"/>
    <w:rsid w:val="00FA242E"/>
    <w:rsid w:val="00FA28C7"/>
    <w:rsid w:val="00FB1DF6"/>
    <w:rsid w:val="00FB5078"/>
    <w:rsid w:val="00FC009B"/>
    <w:rsid w:val="00FC00F7"/>
    <w:rsid w:val="00FC559E"/>
    <w:rsid w:val="00FD469D"/>
    <w:rsid w:val="00FF2152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7D01-DC38-4731-AD95-3AF5E229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0EA97-7571-4024-B598-65C8C566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Ruzan-PC</cp:lastModifiedBy>
  <cp:revision>129</cp:revision>
  <cp:lastPrinted>2020-07-10T07:45:00Z</cp:lastPrinted>
  <dcterms:created xsi:type="dcterms:W3CDTF">2019-12-04T13:37:00Z</dcterms:created>
  <dcterms:modified xsi:type="dcterms:W3CDTF">2020-07-16T12:34:00Z</dcterms:modified>
</cp:coreProperties>
</file>